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2CC3C" w14:textId="5B322D6E" w:rsidR="00331388" w:rsidRPr="001B2830" w:rsidRDefault="00331388" w:rsidP="00331388">
      <w:pPr>
        <w:jc w:val="center"/>
        <w:rPr>
          <w:b/>
        </w:rPr>
      </w:pPr>
      <w:r w:rsidRPr="001B2830">
        <w:rPr>
          <w:b/>
        </w:rPr>
        <w:t>Отчет по реализации мероприятий утвержденного приказом главного врача ГБУЗ «ГП № 209 ДЗМ»</w:t>
      </w:r>
      <w:r w:rsidR="008071BE" w:rsidRPr="001B2830">
        <w:rPr>
          <w:b/>
        </w:rPr>
        <w:t xml:space="preserve"> </w:t>
      </w:r>
      <w:r w:rsidRPr="001B2830">
        <w:rPr>
          <w:b/>
        </w:rPr>
        <w:t xml:space="preserve">№ 471 от 23.12.2025г. Плана противодействия коррупции на 2025-2030гг. </w:t>
      </w:r>
      <w:r w:rsidR="00C26A78" w:rsidRPr="001B2830">
        <w:rPr>
          <w:b/>
        </w:rPr>
        <w:t xml:space="preserve"> </w:t>
      </w:r>
      <w:proofErr w:type="gramStart"/>
      <w:r w:rsidRPr="001B2830">
        <w:rPr>
          <w:b/>
        </w:rPr>
        <w:t xml:space="preserve">за </w:t>
      </w:r>
      <w:r w:rsidR="00C26A78" w:rsidRPr="001B2830">
        <w:rPr>
          <w:b/>
        </w:rPr>
        <w:t xml:space="preserve"> 2025</w:t>
      </w:r>
      <w:proofErr w:type="gramEnd"/>
      <w:r w:rsidR="00C26A78" w:rsidRPr="001B2830">
        <w:rPr>
          <w:b/>
        </w:rPr>
        <w:t>год</w:t>
      </w: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846"/>
        <w:gridCol w:w="5953"/>
        <w:gridCol w:w="5812"/>
        <w:gridCol w:w="2126"/>
      </w:tblGrid>
      <w:tr w:rsidR="00331388" w14:paraId="00BC79C8" w14:textId="77777777" w:rsidTr="00331388">
        <w:tc>
          <w:tcPr>
            <w:tcW w:w="846" w:type="dxa"/>
          </w:tcPr>
          <w:p w14:paraId="42FF58FD" w14:textId="18E4FF6B" w:rsidR="00331388" w:rsidRDefault="00331388" w:rsidP="0033138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953" w:type="dxa"/>
          </w:tcPr>
          <w:p w14:paraId="5905B71A" w14:textId="15B8488D" w:rsidR="00331388" w:rsidRDefault="00331388" w:rsidP="0033138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5812" w:type="dxa"/>
          </w:tcPr>
          <w:p w14:paraId="4B4E4E71" w14:textId="77777D6F" w:rsidR="00331388" w:rsidRDefault="00331388" w:rsidP="00C26A78">
            <w:pPr>
              <w:jc w:val="center"/>
              <w:rPr>
                <w:b/>
              </w:rPr>
            </w:pPr>
            <w:r>
              <w:rPr>
                <w:b/>
              </w:rPr>
              <w:t>Реализация мероприятий</w:t>
            </w:r>
            <w:r w:rsidR="003C18F0">
              <w:rPr>
                <w:b/>
              </w:rPr>
              <w:t xml:space="preserve">                                             </w:t>
            </w:r>
            <w:r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14:paraId="16241168" w14:textId="59F46547" w:rsidR="00331388" w:rsidRDefault="00331388" w:rsidP="00331388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AA6D6B" w14:paraId="15F9B666" w14:textId="77777777" w:rsidTr="006F1387">
        <w:tc>
          <w:tcPr>
            <w:tcW w:w="14737" w:type="dxa"/>
            <w:gridSpan w:val="4"/>
            <w:vAlign w:val="center"/>
          </w:tcPr>
          <w:p w14:paraId="450CC54B" w14:textId="3B5AC85F" w:rsidR="00AA6D6B" w:rsidRPr="00AA6D6B" w:rsidRDefault="00AA6D6B" w:rsidP="00AA6D6B">
            <w:pPr>
              <w:pStyle w:val="ab"/>
              <w:numPr>
                <w:ilvl w:val="0"/>
                <w:numId w:val="7"/>
              </w:numPr>
              <w:jc w:val="center"/>
              <w:rPr>
                <w:b/>
              </w:rPr>
            </w:pPr>
            <w:r w:rsidRPr="00AA6D6B">
              <w:rPr>
                <w:b/>
              </w:rPr>
              <w:t>Создание и внедрение организационно-правовых основы противодействия коррупции</w:t>
            </w:r>
          </w:p>
        </w:tc>
      </w:tr>
      <w:tr w:rsidR="008071BE" w14:paraId="486579FB" w14:textId="77777777" w:rsidTr="00D5717F">
        <w:tc>
          <w:tcPr>
            <w:tcW w:w="846" w:type="dxa"/>
            <w:vAlign w:val="center"/>
          </w:tcPr>
          <w:p w14:paraId="5998AD92" w14:textId="20770ED9" w:rsidR="008071BE" w:rsidRDefault="008071BE" w:rsidP="00D5717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C6D6D">
              <w:rPr>
                <w:b/>
              </w:rPr>
              <w:t>.1.</w:t>
            </w:r>
          </w:p>
        </w:tc>
        <w:tc>
          <w:tcPr>
            <w:tcW w:w="5953" w:type="dxa"/>
            <w:vAlign w:val="center"/>
          </w:tcPr>
          <w:p w14:paraId="5147918E" w14:textId="1B2788B7" w:rsidR="008071BE" w:rsidRDefault="008071BE" w:rsidP="00D5717F">
            <w:pPr>
              <w:jc w:val="both"/>
              <w:rPr>
                <w:b/>
              </w:rPr>
            </w:pPr>
            <w:r w:rsidRPr="00FF2C98">
              <w:t>Направление в Департамент здравоохранения информации о коррупционных правонарушениях</w:t>
            </w:r>
          </w:p>
        </w:tc>
        <w:tc>
          <w:tcPr>
            <w:tcW w:w="5812" w:type="dxa"/>
            <w:vAlign w:val="center"/>
          </w:tcPr>
          <w:p w14:paraId="41A7DFE2" w14:textId="7B7C8E95" w:rsidR="008071BE" w:rsidRDefault="008071BE" w:rsidP="00401AF6">
            <w:pPr>
              <w:jc w:val="both"/>
              <w:rPr>
                <w:b/>
              </w:rPr>
            </w:pPr>
            <w:r w:rsidRPr="00FF2C98">
              <w:t xml:space="preserve">За отчетный период </w:t>
            </w:r>
            <w:r w:rsidR="00401AF6">
              <w:t>учреждением</w:t>
            </w:r>
            <w:r w:rsidR="003C6D6D">
              <w:t xml:space="preserve"> </w:t>
            </w:r>
            <w:r w:rsidRPr="00FF2C98">
              <w:t>не выявлено фактов коррупционных правонарушений.</w:t>
            </w:r>
            <w:r w:rsidR="003C6D6D">
              <w:t xml:space="preserve"> За истекший период учреждением</w:t>
            </w:r>
            <w:r w:rsidRPr="00FF2C98">
              <w:t xml:space="preserve"> </w:t>
            </w:r>
            <w:r w:rsidR="00D5717F">
              <w:t xml:space="preserve">предоставлена </w:t>
            </w:r>
            <w:r w:rsidR="003C18F0">
              <w:t>вся запрашиваемая</w:t>
            </w:r>
            <w:r w:rsidR="000972EB">
              <w:t xml:space="preserve"> Учредителем о</w:t>
            </w:r>
            <w:r w:rsidRPr="00FF2C98">
              <w:t>тчет</w:t>
            </w:r>
            <w:r w:rsidR="00D5717F">
              <w:t>ность</w:t>
            </w:r>
            <w:r w:rsidRPr="00FF2C98">
              <w:t xml:space="preserve"> </w:t>
            </w:r>
          </w:p>
        </w:tc>
        <w:tc>
          <w:tcPr>
            <w:tcW w:w="2126" w:type="dxa"/>
          </w:tcPr>
          <w:p w14:paraId="6044BF23" w14:textId="77777777" w:rsidR="008071BE" w:rsidRDefault="008071BE" w:rsidP="008071BE">
            <w:pPr>
              <w:jc w:val="center"/>
              <w:rPr>
                <w:b/>
              </w:rPr>
            </w:pPr>
          </w:p>
        </w:tc>
      </w:tr>
      <w:tr w:rsidR="008071BE" w14:paraId="022C3970" w14:textId="77777777" w:rsidTr="00D5717F">
        <w:tc>
          <w:tcPr>
            <w:tcW w:w="846" w:type="dxa"/>
            <w:vAlign w:val="center"/>
          </w:tcPr>
          <w:p w14:paraId="78056AF8" w14:textId="30FE224F" w:rsidR="008071BE" w:rsidRDefault="003C6D6D" w:rsidP="00D5717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8071BE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5953" w:type="dxa"/>
            <w:vAlign w:val="center"/>
          </w:tcPr>
          <w:p w14:paraId="02E5B5AB" w14:textId="039CB330" w:rsidR="008071BE" w:rsidRDefault="008071BE" w:rsidP="008071BE">
            <w:pPr>
              <w:jc w:val="center"/>
              <w:rPr>
                <w:b/>
              </w:rPr>
            </w:pPr>
            <w:r w:rsidRPr="00FF2C98">
              <w:t>Проведение оценки коррупционных рисков</w:t>
            </w:r>
          </w:p>
        </w:tc>
        <w:tc>
          <w:tcPr>
            <w:tcW w:w="5812" w:type="dxa"/>
            <w:vAlign w:val="center"/>
          </w:tcPr>
          <w:p w14:paraId="4177011E" w14:textId="172C336B" w:rsidR="008071BE" w:rsidRDefault="00C26A78" w:rsidP="00C26A78">
            <w:pPr>
              <w:jc w:val="both"/>
              <w:rPr>
                <w:b/>
              </w:rPr>
            </w:pPr>
            <w:r>
              <w:t xml:space="preserve">Оценка </w:t>
            </w:r>
            <w:r w:rsidR="00627221">
              <w:t xml:space="preserve">коррупционных рисков и  </w:t>
            </w:r>
            <w:r w:rsidR="006D2A6F">
              <w:t xml:space="preserve"> </w:t>
            </w:r>
            <w:r w:rsidR="00627221">
              <w:t>перечень</w:t>
            </w:r>
            <w:r w:rsidR="006D2A6F">
              <w:t xml:space="preserve"> </w:t>
            </w:r>
            <w:proofErr w:type="spellStart"/>
            <w:r w:rsidR="006D2A6F">
              <w:t>коррупционно</w:t>
            </w:r>
            <w:proofErr w:type="spellEnd"/>
            <w:r w:rsidR="006D2A6F">
              <w:t xml:space="preserve">-опасных функций и должностей в учреждении, утверждены Приказом главного врача </w:t>
            </w:r>
            <w:r w:rsidR="006D2A6F" w:rsidRPr="00627221">
              <w:t xml:space="preserve">от </w:t>
            </w:r>
            <w:r w:rsidR="00627221" w:rsidRPr="00627221">
              <w:t>25.03.2025г.  № 317</w:t>
            </w:r>
            <w:r w:rsidR="006D2A6F">
              <w:t xml:space="preserve">  </w:t>
            </w:r>
          </w:p>
        </w:tc>
        <w:tc>
          <w:tcPr>
            <w:tcW w:w="2126" w:type="dxa"/>
          </w:tcPr>
          <w:p w14:paraId="0D72A4E2" w14:textId="77777777" w:rsidR="008071BE" w:rsidRDefault="008071BE" w:rsidP="008071BE">
            <w:pPr>
              <w:jc w:val="center"/>
              <w:rPr>
                <w:b/>
              </w:rPr>
            </w:pPr>
          </w:p>
        </w:tc>
      </w:tr>
      <w:tr w:rsidR="008071BE" w14:paraId="08FE178E" w14:textId="77777777" w:rsidTr="00D5717F">
        <w:tc>
          <w:tcPr>
            <w:tcW w:w="846" w:type="dxa"/>
            <w:vAlign w:val="center"/>
          </w:tcPr>
          <w:p w14:paraId="75A42E2A" w14:textId="2E132EFB" w:rsidR="008071BE" w:rsidRDefault="003C6D6D" w:rsidP="00D5717F">
            <w:pPr>
              <w:jc w:val="center"/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5953" w:type="dxa"/>
            <w:vAlign w:val="center"/>
          </w:tcPr>
          <w:p w14:paraId="0E6A5DA1" w14:textId="77777777" w:rsidR="00401AF6" w:rsidRDefault="008071BE" w:rsidP="008071BE">
            <w:pPr>
              <w:jc w:val="center"/>
            </w:pPr>
            <w:r w:rsidRPr="00FF2C98">
              <w:t xml:space="preserve">Проведение профилактических мероприятий </w:t>
            </w:r>
          </w:p>
          <w:p w14:paraId="368BEF1B" w14:textId="21968F54" w:rsidR="008071BE" w:rsidRDefault="008071BE" w:rsidP="008071BE">
            <w:pPr>
              <w:jc w:val="center"/>
              <w:rPr>
                <w:b/>
              </w:rPr>
            </w:pPr>
            <w:r w:rsidRPr="00FF2C98">
              <w:t>9 декабря</w:t>
            </w:r>
          </w:p>
        </w:tc>
        <w:tc>
          <w:tcPr>
            <w:tcW w:w="5812" w:type="dxa"/>
            <w:vAlign w:val="center"/>
          </w:tcPr>
          <w:p w14:paraId="3160B44E" w14:textId="1C52D2FC" w:rsidR="008071BE" w:rsidRDefault="00C26A78" w:rsidP="00C26A78">
            <w:pPr>
              <w:jc w:val="both"/>
              <w:rPr>
                <w:b/>
              </w:rPr>
            </w:pPr>
            <w:r>
              <w:rPr>
                <w:bCs/>
              </w:rPr>
              <w:t>Учреждение приняло участие в лекции</w:t>
            </w:r>
            <w:r w:rsidRPr="00A21890">
              <w:rPr>
                <w:bCs/>
              </w:rPr>
              <w:t xml:space="preserve"> прокурора отдела по над</w:t>
            </w:r>
            <w:r>
              <w:rPr>
                <w:bCs/>
              </w:rPr>
              <w:t>з</w:t>
            </w:r>
            <w:r w:rsidRPr="00A21890">
              <w:rPr>
                <w:bCs/>
              </w:rPr>
              <w:t xml:space="preserve">ору за исполнением </w:t>
            </w:r>
            <w:proofErr w:type="gramStart"/>
            <w:r w:rsidRPr="00A21890">
              <w:rPr>
                <w:bCs/>
              </w:rPr>
              <w:t>законодательства  о</w:t>
            </w:r>
            <w:proofErr w:type="gramEnd"/>
            <w:r w:rsidRPr="00A21890">
              <w:rPr>
                <w:bCs/>
              </w:rPr>
              <w:t xml:space="preserve"> противодействии коррупции Извековой И.М. </w:t>
            </w:r>
          </w:p>
        </w:tc>
        <w:tc>
          <w:tcPr>
            <w:tcW w:w="2126" w:type="dxa"/>
          </w:tcPr>
          <w:p w14:paraId="65F1D17A" w14:textId="5135E1A6" w:rsidR="008071BE" w:rsidRDefault="00492D45" w:rsidP="00492D4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A6D6B" w14:paraId="1BC00300" w14:textId="77777777" w:rsidTr="00425998">
        <w:tc>
          <w:tcPr>
            <w:tcW w:w="14737" w:type="dxa"/>
            <w:gridSpan w:val="4"/>
            <w:vAlign w:val="center"/>
          </w:tcPr>
          <w:p w14:paraId="53D133E0" w14:textId="74D58B5F" w:rsidR="00AA6D6B" w:rsidRPr="00AA6D6B" w:rsidRDefault="00AA6D6B" w:rsidP="00492D45">
            <w:pPr>
              <w:pStyle w:val="ab"/>
              <w:numPr>
                <w:ilvl w:val="0"/>
                <w:numId w:val="7"/>
              </w:numPr>
              <w:jc w:val="center"/>
              <w:rPr>
                <w:b/>
              </w:rPr>
            </w:pPr>
            <w:r>
              <w:rPr>
                <w:b/>
              </w:rPr>
              <w:t>Мероприятия по контролю финансово-хозяйственной деятельности в целях про</w:t>
            </w:r>
            <w:r w:rsidR="00492D45">
              <w:rPr>
                <w:b/>
              </w:rPr>
              <w:t>филактики коррупции. Контроль за целевым использованием.</w:t>
            </w:r>
          </w:p>
        </w:tc>
      </w:tr>
      <w:tr w:rsidR="008071BE" w14:paraId="274D5F7C" w14:textId="77777777" w:rsidTr="00D5717F">
        <w:tc>
          <w:tcPr>
            <w:tcW w:w="846" w:type="dxa"/>
            <w:vAlign w:val="center"/>
          </w:tcPr>
          <w:p w14:paraId="16DA5B16" w14:textId="12816A5F" w:rsidR="008071BE" w:rsidRDefault="003C6D6D" w:rsidP="00D5717F">
            <w:pPr>
              <w:jc w:val="center"/>
              <w:rPr>
                <w:b/>
              </w:rPr>
            </w:pPr>
            <w:r>
              <w:rPr>
                <w:b/>
              </w:rPr>
              <w:t>2.1.</w:t>
            </w:r>
          </w:p>
        </w:tc>
        <w:tc>
          <w:tcPr>
            <w:tcW w:w="5953" w:type="dxa"/>
            <w:vAlign w:val="center"/>
          </w:tcPr>
          <w:p w14:paraId="51E50CD2" w14:textId="6CE390C0" w:rsidR="008071BE" w:rsidRDefault="008071BE" w:rsidP="00D5717F">
            <w:pPr>
              <w:jc w:val="both"/>
              <w:rPr>
                <w:b/>
              </w:rPr>
            </w:pPr>
            <w:r w:rsidRPr="00FF2C98">
              <w:t>Осуществление внутреннего контроля хозяйственной деятельности</w:t>
            </w:r>
            <w:r w:rsidR="003C6D6D">
              <w:t xml:space="preserve"> в части распределения финансовых потоков, при формировании распоряжений для Централизованной бухгалтерии</w:t>
            </w:r>
          </w:p>
        </w:tc>
        <w:tc>
          <w:tcPr>
            <w:tcW w:w="5812" w:type="dxa"/>
            <w:vAlign w:val="center"/>
          </w:tcPr>
          <w:p w14:paraId="40F26C8A" w14:textId="0D3274EA" w:rsidR="00E54D4F" w:rsidRDefault="00E54D4F" w:rsidP="00C26A78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Осуществляется с</w:t>
            </w:r>
            <w:r w:rsidRPr="003D20F3">
              <w:rPr>
                <w:szCs w:val="28"/>
              </w:rPr>
              <w:t>трогий контроль</w:t>
            </w:r>
            <w:r w:rsidR="00AF054E"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 xml:space="preserve">и </w:t>
            </w:r>
            <w:r w:rsidRPr="003D20F3">
              <w:rPr>
                <w:szCs w:val="28"/>
              </w:rPr>
              <w:t xml:space="preserve"> своевременное</w:t>
            </w:r>
            <w:proofErr w:type="gramEnd"/>
            <w:r w:rsidRPr="003D20F3">
              <w:rPr>
                <w:szCs w:val="28"/>
              </w:rPr>
              <w:t xml:space="preserve"> планирование финансово-хозяйственной деятельности</w:t>
            </w:r>
            <w:r w:rsidR="00AF054E">
              <w:rPr>
                <w:szCs w:val="28"/>
              </w:rPr>
              <w:t xml:space="preserve"> в соответствии с Федеральным</w:t>
            </w:r>
            <w:r w:rsidRPr="003D20F3">
              <w:rPr>
                <w:szCs w:val="28"/>
              </w:rPr>
              <w:t xml:space="preserve"> стандарт</w:t>
            </w:r>
            <w:r w:rsidR="00AF054E">
              <w:rPr>
                <w:szCs w:val="28"/>
              </w:rPr>
              <w:t>ом</w:t>
            </w:r>
            <w:r w:rsidRPr="003D20F3">
              <w:rPr>
                <w:szCs w:val="28"/>
              </w:rPr>
              <w:t xml:space="preserve"> бухгалтерского учета</w:t>
            </w:r>
            <w:r w:rsidRPr="00676A2B">
              <w:rPr>
                <w:szCs w:val="28"/>
              </w:rPr>
              <w:t xml:space="preserve"> </w:t>
            </w:r>
            <w:hyperlink r:id="rId8" w:anchor="l2" w:history="1">
              <w:r w:rsidRPr="00AF054E">
                <w:rPr>
                  <w:rStyle w:val="aa"/>
                  <w:color w:val="auto"/>
                  <w:szCs w:val="28"/>
                </w:rPr>
                <w:t>ФСБУ 28/2023</w:t>
              </w:r>
            </w:hyperlink>
          </w:p>
          <w:p w14:paraId="5B29A61C" w14:textId="50FD9263" w:rsidR="008071BE" w:rsidRDefault="008071BE" w:rsidP="00E54D4F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67D6677F" w14:textId="77777777" w:rsidR="008071BE" w:rsidRDefault="008071BE" w:rsidP="008071BE">
            <w:pPr>
              <w:jc w:val="center"/>
              <w:rPr>
                <w:b/>
              </w:rPr>
            </w:pPr>
          </w:p>
        </w:tc>
      </w:tr>
      <w:tr w:rsidR="008071BE" w14:paraId="2B0D3E37" w14:textId="77777777" w:rsidTr="00D5717F">
        <w:tc>
          <w:tcPr>
            <w:tcW w:w="846" w:type="dxa"/>
            <w:vAlign w:val="center"/>
          </w:tcPr>
          <w:p w14:paraId="5E54E48C" w14:textId="0837C086" w:rsidR="008071BE" w:rsidRDefault="008D23C2" w:rsidP="00D5717F">
            <w:pPr>
              <w:jc w:val="center"/>
              <w:rPr>
                <w:b/>
              </w:rPr>
            </w:pPr>
            <w:r>
              <w:rPr>
                <w:b/>
              </w:rPr>
              <w:t>2.2.</w:t>
            </w:r>
          </w:p>
        </w:tc>
        <w:tc>
          <w:tcPr>
            <w:tcW w:w="5953" w:type="dxa"/>
            <w:vAlign w:val="center"/>
          </w:tcPr>
          <w:p w14:paraId="79D0BA27" w14:textId="6325F695" w:rsidR="008071BE" w:rsidRDefault="008071BE" w:rsidP="000F71C5">
            <w:pPr>
              <w:jc w:val="both"/>
              <w:rPr>
                <w:b/>
              </w:rPr>
            </w:pPr>
            <w:r w:rsidRPr="00FF2C98">
              <w:t xml:space="preserve">Контроль за </w:t>
            </w:r>
            <w:r w:rsidR="000F71C5">
              <w:t xml:space="preserve">получением, учетом, хранением, порядком выдачи </w:t>
            </w:r>
            <w:r w:rsidRPr="00FF2C98">
              <w:t>товарно-материальны</w:t>
            </w:r>
            <w:r w:rsidR="000F71C5">
              <w:t>х ценностей. Инвентаризация.</w:t>
            </w:r>
          </w:p>
        </w:tc>
        <w:tc>
          <w:tcPr>
            <w:tcW w:w="5812" w:type="dxa"/>
            <w:vAlign w:val="center"/>
          </w:tcPr>
          <w:p w14:paraId="1C335003" w14:textId="121E6893" w:rsidR="000F71C5" w:rsidRPr="000F71C5" w:rsidRDefault="000F71C5" w:rsidP="000F71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Проведена </w:t>
            </w:r>
            <w:proofErr w:type="gramStart"/>
            <w:r>
              <w:rPr>
                <w:bCs/>
                <w:szCs w:val="28"/>
              </w:rPr>
              <w:t>проверка  в</w:t>
            </w:r>
            <w:proofErr w:type="gramEnd"/>
            <w:r>
              <w:rPr>
                <w:bCs/>
                <w:szCs w:val="28"/>
              </w:rPr>
              <w:t xml:space="preserve"> отношении </w:t>
            </w:r>
            <w:r w:rsidRPr="000F71C5">
              <w:rPr>
                <w:bCs/>
                <w:szCs w:val="28"/>
              </w:rPr>
              <w:t xml:space="preserve">имущества, находящегося в пользовании  государственного учреждения </w:t>
            </w:r>
          </w:p>
          <w:p w14:paraId="77914579" w14:textId="48E12AAD" w:rsidR="000F71C5" w:rsidRPr="000F71C5" w:rsidRDefault="000F71C5" w:rsidP="000F71C5">
            <w:pPr>
              <w:jc w:val="both"/>
              <w:rPr>
                <w:bCs/>
                <w:szCs w:val="28"/>
              </w:rPr>
            </w:pPr>
            <w:r w:rsidRPr="000F71C5">
              <w:rPr>
                <w:bCs/>
                <w:szCs w:val="28"/>
              </w:rPr>
              <w:t>В ходе провер</w:t>
            </w:r>
            <w:r>
              <w:rPr>
                <w:bCs/>
                <w:szCs w:val="28"/>
              </w:rPr>
              <w:t>ки установлено</w:t>
            </w:r>
            <w:r w:rsidRPr="000F71C5">
              <w:rPr>
                <w:bCs/>
                <w:szCs w:val="28"/>
              </w:rPr>
              <w:t>:</w:t>
            </w:r>
          </w:p>
          <w:p w14:paraId="1B23309D" w14:textId="619185AC" w:rsidR="000F71C5" w:rsidRPr="000F71C5" w:rsidRDefault="000F71C5" w:rsidP="000F71C5">
            <w:pPr>
              <w:jc w:val="both"/>
              <w:rPr>
                <w:bCs/>
                <w:szCs w:val="28"/>
              </w:rPr>
            </w:pPr>
            <w:r w:rsidRPr="000F71C5">
              <w:rPr>
                <w:bCs/>
                <w:szCs w:val="28"/>
              </w:rPr>
              <w:lastRenderedPageBreak/>
              <w:t>–</w:t>
            </w:r>
            <w:r w:rsidRPr="000F71C5">
              <w:rPr>
                <w:bCs/>
                <w:szCs w:val="28"/>
              </w:rPr>
              <w:tab/>
            </w:r>
            <w:r>
              <w:rPr>
                <w:bCs/>
                <w:szCs w:val="28"/>
              </w:rPr>
              <w:t>на Имущество оформлены</w:t>
            </w:r>
            <w:r w:rsidRPr="000F71C5">
              <w:rPr>
                <w:bCs/>
                <w:szCs w:val="28"/>
              </w:rPr>
              <w:t xml:space="preserve"> правоус</w:t>
            </w:r>
            <w:r>
              <w:rPr>
                <w:bCs/>
                <w:szCs w:val="28"/>
              </w:rPr>
              <w:t>танавливающие документы</w:t>
            </w:r>
            <w:r w:rsidRPr="000F71C5">
              <w:rPr>
                <w:bCs/>
                <w:szCs w:val="28"/>
              </w:rPr>
              <w:t>;</w:t>
            </w:r>
          </w:p>
          <w:p w14:paraId="300CC20A" w14:textId="56E322D9" w:rsidR="000F71C5" w:rsidRPr="000F71C5" w:rsidRDefault="000F71C5" w:rsidP="000F71C5">
            <w:pPr>
              <w:jc w:val="both"/>
              <w:rPr>
                <w:bCs/>
                <w:szCs w:val="28"/>
              </w:rPr>
            </w:pPr>
            <w:r w:rsidRPr="000F71C5">
              <w:rPr>
                <w:bCs/>
                <w:szCs w:val="28"/>
              </w:rPr>
              <w:t>–</w:t>
            </w:r>
            <w:r w:rsidRPr="000F71C5">
              <w:rPr>
                <w:bCs/>
                <w:szCs w:val="28"/>
              </w:rPr>
              <w:tab/>
            </w:r>
            <w:r>
              <w:rPr>
                <w:bCs/>
                <w:szCs w:val="28"/>
              </w:rPr>
              <w:t>разработан</w:t>
            </w:r>
            <w:r w:rsidR="003C3E60">
              <w:rPr>
                <w:bCs/>
                <w:szCs w:val="28"/>
              </w:rPr>
              <w:t xml:space="preserve"> и утвержден порядок перемещения ТМЦ</w:t>
            </w:r>
            <w:r>
              <w:rPr>
                <w:bCs/>
                <w:szCs w:val="28"/>
              </w:rPr>
              <w:t xml:space="preserve"> приказ</w:t>
            </w:r>
            <w:r w:rsidR="003C3E60">
              <w:rPr>
                <w:bCs/>
                <w:szCs w:val="28"/>
              </w:rPr>
              <w:t>ом</w:t>
            </w:r>
            <w:r>
              <w:rPr>
                <w:bCs/>
                <w:szCs w:val="28"/>
              </w:rPr>
              <w:t xml:space="preserve"> главного врача </w:t>
            </w:r>
            <w:r w:rsidR="003C3E60">
              <w:rPr>
                <w:bCs/>
                <w:szCs w:val="28"/>
              </w:rPr>
              <w:t>от 23.09.2025г. № 748 «о внутреннем перемещении объектов основных средств»</w:t>
            </w:r>
            <w:r w:rsidRPr="000F71C5">
              <w:rPr>
                <w:bCs/>
                <w:szCs w:val="28"/>
              </w:rPr>
              <w:t>;</w:t>
            </w:r>
          </w:p>
          <w:p w14:paraId="501C84C3" w14:textId="0099914B" w:rsidR="003C3E60" w:rsidRDefault="000F71C5" w:rsidP="000F71C5">
            <w:pPr>
              <w:jc w:val="both"/>
              <w:rPr>
                <w:bCs/>
                <w:szCs w:val="28"/>
              </w:rPr>
            </w:pPr>
            <w:r w:rsidRPr="000F71C5">
              <w:rPr>
                <w:bCs/>
                <w:szCs w:val="28"/>
              </w:rPr>
              <w:t>–</w:t>
            </w:r>
            <w:r w:rsidRPr="000F71C5">
              <w:rPr>
                <w:bCs/>
                <w:szCs w:val="28"/>
              </w:rPr>
              <w:tab/>
            </w:r>
            <w:r w:rsidR="003C3E60">
              <w:rPr>
                <w:bCs/>
                <w:szCs w:val="28"/>
              </w:rPr>
              <w:t xml:space="preserve">Проводится инвентаризация, в том числе при смене </w:t>
            </w:r>
            <w:r w:rsidR="00AF054E">
              <w:rPr>
                <w:bCs/>
                <w:szCs w:val="28"/>
              </w:rPr>
              <w:t>материально-ответственных лиц</w:t>
            </w:r>
            <w:r w:rsidR="003C3E60">
              <w:rPr>
                <w:bCs/>
                <w:szCs w:val="28"/>
              </w:rPr>
              <w:t>;</w:t>
            </w:r>
          </w:p>
          <w:p w14:paraId="747CCCA7" w14:textId="7A4A3213" w:rsidR="000F71C5" w:rsidRPr="000F71C5" w:rsidRDefault="003C3E60" w:rsidP="000F71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– проводится своевременное принятие к учету, выбытие, списание, утилизация ТМЦ;</w:t>
            </w:r>
          </w:p>
          <w:p w14:paraId="72C40665" w14:textId="08F50A0E" w:rsidR="000F71C5" w:rsidRPr="000F71C5" w:rsidRDefault="000F71C5" w:rsidP="000F71C5">
            <w:pPr>
              <w:jc w:val="both"/>
              <w:rPr>
                <w:bCs/>
                <w:szCs w:val="28"/>
              </w:rPr>
            </w:pPr>
            <w:r w:rsidRPr="000F71C5">
              <w:rPr>
                <w:bCs/>
                <w:szCs w:val="28"/>
              </w:rPr>
              <w:t>–</w:t>
            </w:r>
            <w:r w:rsidRPr="000F71C5">
              <w:rPr>
                <w:bCs/>
                <w:szCs w:val="28"/>
              </w:rPr>
              <w:tab/>
              <w:t>предоставлен</w:t>
            </w:r>
            <w:r w:rsidR="003C3E60">
              <w:rPr>
                <w:bCs/>
                <w:szCs w:val="28"/>
              </w:rPr>
              <w:t>ное в</w:t>
            </w:r>
            <w:r w:rsidR="003C3E60" w:rsidRPr="000F71C5">
              <w:rPr>
                <w:bCs/>
                <w:szCs w:val="28"/>
              </w:rPr>
              <w:t xml:space="preserve"> аренду</w:t>
            </w:r>
            <w:r w:rsidR="003C3E60">
              <w:rPr>
                <w:bCs/>
                <w:szCs w:val="28"/>
              </w:rPr>
              <w:t xml:space="preserve"> </w:t>
            </w:r>
            <w:r w:rsidRPr="000F71C5">
              <w:rPr>
                <w:bCs/>
                <w:szCs w:val="28"/>
              </w:rPr>
              <w:t>имуществ</w:t>
            </w:r>
            <w:r w:rsidR="003C3E60">
              <w:rPr>
                <w:bCs/>
                <w:szCs w:val="28"/>
              </w:rPr>
              <w:t>о (движимое, недвижимое)</w:t>
            </w:r>
            <w:r w:rsidRPr="000F71C5">
              <w:rPr>
                <w:bCs/>
                <w:szCs w:val="28"/>
              </w:rPr>
              <w:t xml:space="preserve"> </w:t>
            </w:r>
            <w:r w:rsidR="003C3E60">
              <w:rPr>
                <w:bCs/>
                <w:szCs w:val="28"/>
              </w:rPr>
              <w:t>оформлено Договорами аренды, безвозмездного пользования в том числе с использованием ГИС АИС «</w:t>
            </w:r>
            <w:proofErr w:type="gramStart"/>
            <w:r w:rsidR="003C3E60">
              <w:rPr>
                <w:bCs/>
                <w:szCs w:val="28"/>
              </w:rPr>
              <w:t>РСМ»</w:t>
            </w:r>
            <w:r w:rsidR="00AF054E">
              <w:rPr>
                <w:bCs/>
                <w:szCs w:val="28"/>
              </w:rPr>
              <w:t xml:space="preserve">  в</w:t>
            </w:r>
            <w:proofErr w:type="gramEnd"/>
            <w:r w:rsidR="00AF054E">
              <w:rPr>
                <w:bCs/>
                <w:szCs w:val="28"/>
              </w:rPr>
              <w:t xml:space="preserve"> установленном порядке.</w:t>
            </w:r>
          </w:p>
          <w:p w14:paraId="57826E91" w14:textId="143EAD6C" w:rsidR="008071BE" w:rsidRDefault="008071BE" w:rsidP="000F71C5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41D88904" w14:textId="77777777" w:rsidR="008071BE" w:rsidRDefault="008071BE" w:rsidP="008071BE">
            <w:pPr>
              <w:jc w:val="center"/>
              <w:rPr>
                <w:b/>
              </w:rPr>
            </w:pPr>
          </w:p>
        </w:tc>
      </w:tr>
      <w:tr w:rsidR="008D23C2" w14:paraId="1378CC33" w14:textId="77777777" w:rsidTr="00AF054E">
        <w:tc>
          <w:tcPr>
            <w:tcW w:w="846" w:type="dxa"/>
            <w:vAlign w:val="center"/>
          </w:tcPr>
          <w:p w14:paraId="36187CB4" w14:textId="1E71C79A" w:rsidR="008D23C2" w:rsidRDefault="008D23C2" w:rsidP="00AF054E">
            <w:pPr>
              <w:jc w:val="center"/>
              <w:rPr>
                <w:b/>
              </w:rPr>
            </w:pPr>
            <w:r>
              <w:rPr>
                <w:b/>
              </w:rPr>
              <w:t>2.3.</w:t>
            </w:r>
          </w:p>
        </w:tc>
        <w:tc>
          <w:tcPr>
            <w:tcW w:w="5953" w:type="dxa"/>
            <w:vAlign w:val="center"/>
          </w:tcPr>
          <w:p w14:paraId="6474CC1F" w14:textId="57D03626" w:rsidR="008D23C2" w:rsidRDefault="008D23C2" w:rsidP="008D23C2">
            <w:pPr>
              <w:rPr>
                <w:b/>
              </w:rPr>
            </w:pPr>
            <w:r w:rsidRPr="00FF2C98">
              <w:t xml:space="preserve">Противодействие коррупции при </w:t>
            </w:r>
            <w:r>
              <w:t xml:space="preserve">осуществлении </w:t>
            </w:r>
            <w:r w:rsidRPr="00FF2C98">
              <w:t>закуп</w:t>
            </w:r>
            <w:r>
              <w:t>ок товаров, работ, услуг для обеспечения государственных нужд</w:t>
            </w:r>
          </w:p>
        </w:tc>
        <w:tc>
          <w:tcPr>
            <w:tcW w:w="5812" w:type="dxa"/>
            <w:vMerge w:val="restart"/>
            <w:vAlign w:val="center"/>
          </w:tcPr>
          <w:p w14:paraId="59DE6AFF" w14:textId="3BCF1E0C" w:rsidR="008D23C2" w:rsidRDefault="00AF054E" w:rsidP="005622F4">
            <w:pPr>
              <w:jc w:val="both"/>
            </w:pPr>
            <w:r>
              <w:t>Р</w:t>
            </w:r>
            <w:r w:rsidR="008D23C2">
              <w:t>аботниками Учреждения при осуществлении закупок товаров, работ и услуг нарушений требований Федерального закона № 44-</w:t>
            </w:r>
            <w:proofErr w:type="gramStart"/>
            <w:r w:rsidR="008D23C2">
              <w:t>ФЗ  в</w:t>
            </w:r>
            <w:proofErr w:type="gramEnd"/>
            <w:r w:rsidR="008D23C2">
              <w:t xml:space="preserve"> части противодействия коррупции допущено не было. </w:t>
            </w:r>
          </w:p>
          <w:p w14:paraId="76DFFEC7" w14:textId="0C35C6C4" w:rsidR="008D23C2" w:rsidRDefault="008D23C2" w:rsidP="005622F4">
            <w:pPr>
              <w:pStyle w:val="ab"/>
              <w:numPr>
                <w:ilvl w:val="0"/>
                <w:numId w:val="5"/>
              </w:numPr>
              <w:ind w:left="-108" w:firstLine="0"/>
              <w:jc w:val="both"/>
            </w:pPr>
            <w:r>
              <w:t xml:space="preserve">Формируется ежегодный план финансово-хозяйственной деятельности.  </w:t>
            </w:r>
          </w:p>
          <w:p w14:paraId="1ADDE29F" w14:textId="77777777" w:rsidR="00AF054E" w:rsidRDefault="008D23C2" w:rsidP="00AD365A">
            <w:pPr>
              <w:pStyle w:val="ab"/>
              <w:numPr>
                <w:ilvl w:val="0"/>
                <w:numId w:val="5"/>
              </w:numPr>
              <w:ind w:left="-108" w:firstLine="0"/>
              <w:jc w:val="both"/>
            </w:pPr>
            <w:r w:rsidRPr="005622F4">
              <w:t xml:space="preserve">Закупки осуществлялись с использованием конкурентных способов определения поставщиков (подрядчиков, исполнителей). </w:t>
            </w:r>
          </w:p>
          <w:p w14:paraId="6F565435" w14:textId="615EBF06" w:rsidR="008D23C2" w:rsidRPr="005622F4" w:rsidRDefault="008D23C2" w:rsidP="00AD365A">
            <w:pPr>
              <w:pStyle w:val="ab"/>
              <w:numPr>
                <w:ilvl w:val="0"/>
                <w:numId w:val="5"/>
              </w:numPr>
              <w:ind w:left="-108" w:firstLine="0"/>
              <w:jc w:val="both"/>
            </w:pPr>
            <w:r w:rsidRPr="005622F4">
              <w:t xml:space="preserve"> Закупки у единственного поставщика (подрядчика, исполнителя) осуществляются в соответствии требованиями, установленными </w:t>
            </w:r>
            <w:r w:rsidRPr="005622F4">
              <w:lastRenderedPageBreak/>
              <w:t xml:space="preserve">статьей 93 Федерального закона от 05.04.2013 № 44-ФЗ (п.1,4,8,22,29). </w:t>
            </w:r>
          </w:p>
          <w:p w14:paraId="5DE96A71" w14:textId="77777777" w:rsidR="008D23C2" w:rsidRPr="005622F4" w:rsidRDefault="008D23C2" w:rsidP="005622F4">
            <w:pPr>
              <w:jc w:val="both"/>
            </w:pPr>
            <w:r w:rsidRPr="005622F4">
              <w:t xml:space="preserve">4. При направлении заявки об электронном аукционе в уполномоченный орган на осуществление закупок устанавливаются требования к участникам закупки в соответствии с требованиями законодательства Российской Федерации. </w:t>
            </w:r>
          </w:p>
          <w:p w14:paraId="5EA54E2F" w14:textId="2B182828" w:rsidR="008D23C2" w:rsidRPr="005622F4" w:rsidRDefault="008D23C2" w:rsidP="005622F4">
            <w:pPr>
              <w:jc w:val="both"/>
            </w:pPr>
            <w:r w:rsidRPr="005622F4">
              <w:t>5. Начальная (максимальная) цена определяется в соответствии с требованиями статьей 22 Федерального закона от 05.04.2013 № 44-ФЗ и</w:t>
            </w:r>
            <w:r>
              <w:t xml:space="preserve"> </w:t>
            </w:r>
            <w:r w:rsidRPr="005622F4">
              <w:t>в соответствии с требованиями, установленными приказом</w:t>
            </w:r>
            <w:r>
              <w:t xml:space="preserve"> </w:t>
            </w:r>
            <w:r w:rsidRPr="005622F4">
              <w:t xml:space="preserve">Минэкономразвития РФ от 02.10.2013 № 567. Приоритетным способом определения начальной (максимальной) цены является метод сопоставимых рыночных цен (анализа рынка). </w:t>
            </w:r>
          </w:p>
          <w:p w14:paraId="6FC7AD15" w14:textId="06B558D0" w:rsidR="008D23C2" w:rsidRDefault="008D23C2" w:rsidP="005622F4">
            <w:pPr>
              <w:jc w:val="both"/>
              <w:rPr>
                <w:b/>
              </w:rPr>
            </w:pPr>
            <w:r w:rsidRPr="005622F4">
              <w:t>6. Приемка результатов исполнения контрактов и экспертиза проводятся в соответствии с требованиями частей 7, 13 статьи 94 Федерального закона от 05.04.2013 № 44-ФЗ. По результатам электронных процедур осуществляется электронная приемка через Единая информационная система (ЕИС).</w:t>
            </w:r>
          </w:p>
        </w:tc>
        <w:tc>
          <w:tcPr>
            <w:tcW w:w="2126" w:type="dxa"/>
          </w:tcPr>
          <w:p w14:paraId="5A47E714" w14:textId="77777777" w:rsidR="008D23C2" w:rsidRDefault="008D23C2" w:rsidP="008071BE">
            <w:pPr>
              <w:jc w:val="center"/>
              <w:rPr>
                <w:b/>
              </w:rPr>
            </w:pPr>
          </w:p>
        </w:tc>
      </w:tr>
      <w:tr w:rsidR="008D23C2" w14:paraId="63FD5712" w14:textId="77777777" w:rsidTr="00AF054E">
        <w:tc>
          <w:tcPr>
            <w:tcW w:w="846" w:type="dxa"/>
            <w:vAlign w:val="center"/>
          </w:tcPr>
          <w:p w14:paraId="6F98D4F1" w14:textId="3445B38C" w:rsidR="008D23C2" w:rsidRPr="002F4DFD" w:rsidRDefault="008D23C2" w:rsidP="00AF054E">
            <w:pPr>
              <w:pStyle w:val="ab"/>
              <w:numPr>
                <w:ilvl w:val="1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5953" w:type="dxa"/>
            <w:vAlign w:val="center"/>
          </w:tcPr>
          <w:p w14:paraId="552E220D" w14:textId="1A8CCEA2" w:rsidR="008D23C2" w:rsidRPr="00FF2C98" w:rsidRDefault="008D23C2" w:rsidP="008D23C2">
            <w:r>
              <w:t>Не допущение случаев безвозмездного получения услуг, результатов выполненных работ, а также получения имущества от организаций, юридических и физических лиц, являющихся контрагентами</w:t>
            </w:r>
          </w:p>
        </w:tc>
        <w:tc>
          <w:tcPr>
            <w:tcW w:w="5812" w:type="dxa"/>
            <w:vMerge/>
            <w:vAlign w:val="center"/>
          </w:tcPr>
          <w:p w14:paraId="65DD3A57" w14:textId="4DE902B3" w:rsidR="008D23C2" w:rsidRPr="00FF2C98" w:rsidRDefault="008D23C2" w:rsidP="008071BE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731411D7" w14:textId="77777777" w:rsidR="008D23C2" w:rsidRDefault="008D23C2" w:rsidP="008071BE">
            <w:pPr>
              <w:jc w:val="center"/>
              <w:rPr>
                <w:b/>
              </w:rPr>
            </w:pPr>
          </w:p>
        </w:tc>
      </w:tr>
      <w:tr w:rsidR="00492D45" w14:paraId="30B9538F" w14:textId="77777777" w:rsidTr="00A375F7">
        <w:tc>
          <w:tcPr>
            <w:tcW w:w="14737" w:type="dxa"/>
            <w:gridSpan w:val="4"/>
          </w:tcPr>
          <w:p w14:paraId="1E72AF3C" w14:textId="4F858BCC" w:rsidR="00492D45" w:rsidRPr="009945D9" w:rsidRDefault="00492D45" w:rsidP="009945D9">
            <w:pPr>
              <w:pStyle w:val="ab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9945D9">
              <w:rPr>
                <w:b/>
              </w:rPr>
              <w:t>Правовое просвещение</w:t>
            </w:r>
            <w:r w:rsidR="009945D9" w:rsidRPr="009945D9">
              <w:rPr>
                <w:b/>
              </w:rPr>
              <w:t xml:space="preserve"> и повышение </w:t>
            </w:r>
            <w:proofErr w:type="gramStart"/>
            <w:r w:rsidR="009945D9" w:rsidRPr="009945D9">
              <w:rPr>
                <w:b/>
              </w:rPr>
              <w:t>антикоррупционной  компетентности</w:t>
            </w:r>
            <w:proofErr w:type="gramEnd"/>
            <w:r w:rsidR="009945D9" w:rsidRPr="009945D9">
              <w:rPr>
                <w:b/>
              </w:rPr>
              <w:t xml:space="preserve"> </w:t>
            </w:r>
          </w:p>
        </w:tc>
      </w:tr>
      <w:tr w:rsidR="008071BE" w14:paraId="44AB8FE5" w14:textId="77777777" w:rsidTr="00AF054E">
        <w:tc>
          <w:tcPr>
            <w:tcW w:w="846" w:type="dxa"/>
            <w:vAlign w:val="center"/>
          </w:tcPr>
          <w:p w14:paraId="1C3E8384" w14:textId="0AD32712" w:rsidR="008071BE" w:rsidRDefault="000E654B" w:rsidP="00AF054E">
            <w:pPr>
              <w:jc w:val="center"/>
              <w:rPr>
                <w:b/>
              </w:rPr>
            </w:pPr>
            <w:r>
              <w:rPr>
                <w:b/>
              </w:rPr>
              <w:t>3.1.</w:t>
            </w:r>
          </w:p>
        </w:tc>
        <w:tc>
          <w:tcPr>
            <w:tcW w:w="5953" w:type="dxa"/>
            <w:vAlign w:val="center"/>
          </w:tcPr>
          <w:p w14:paraId="25482144" w14:textId="3F71AB9B" w:rsidR="008071BE" w:rsidRDefault="008071BE" w:rsidP="008071BE">
            <w:pPr>
              <w:jc w:val="center"/>
              <w:rPr>
                <w:b/>
              </w:rPr>
            </w:pPr>
            <w:r w:rsidRPr="00FF2C98">
              <w:t>Индивидуальное консультирование работников</w:t>
            </w:r>
          </w:p>
        </w:tc>
        <w:tc>
          <w:tcPr>
            <w:tcW w:w="5812" w:type="dxa"/>
            <w:vAlign w:val="center"/>
          </w:tcPr>
          <w:p w14:paraId="2462DF8A" w14:textId="47F596D6" w:rsidR="008071BE" w:rsidRPr="0021199C" w:rsidRDefault="0021199C" w:rsidP="0021199C">
            <w:pPr>
              <w:pStyle w:val="ab"/>
              <w:numPr>
                <w:ilvl w:val="0"/>
                <w:numId w:val="6"/>
              </w:numPr>
              <w:ind w:left="34" w:firstLine="142"/>
              <w:jc w:val="both"/>
              <w:rPr>
                <w:bCs/>
              </w:rPr>
            </w:pPr>
            <w:r w:rsidRPr="0021199C">
              <w:rPr>
                <w:bCs/>
              </w:rPr>
              <w:t>Потребности в индивидуальном консультировании у работников Учреждения в 2025 году не возникало.</w:t>
            </w:r>
          </w:p>
          <w:p w14:paraId="58B02A23" w14:textId="3D2F68A7" w:rsidR="0021199C" w:rsidRPr="000E654B" w:rsidRDefault="0021199C" w:rsidP="00171D8E">
            <w:pPr>
              <w:pStyle w:val="ab"/>
              <w:numPr>
                <w:ilvl w:val="0"/>
                <w:numId w:val="6"/>
              </w:numPr>
              <w:ind w:left="34" w:firstLine="142"/>
              <w:jc w:val="both"/>
              <w:rPr>
                <w:bCs/>
              </w:rPr>
            </w:pPr>
            <w:r w:rsidRPr="000E654B">
              <w:rPr>
                <w:bCs/>
              </w:rPr>
              <w:lastRenderedPageBreak/>
              <w:t>Разъяснительная работа среди работников Учреждения о законодательстве Российской Федерации по борьбе с коррупцией и ознакомление работников с нормативно</w:t>
            </w:r>
            <w:r w:rsidR="000E654B">
              <w:rPr>
                <w:bCs/>
              </w:rPr>
              <w:t>-</w:t>
            </w:r>
            <w:r w:rsidRPr="000E654B">
              <w:rPr>
                <w:bCs/>
              </w:rPr>
              <w:t xml:space="preserve">правовыми и иными актами в сфере противодействия коррупции проводится на регулярной основе. Все работники Учреждения </w:t>
            </w:r>
            <w:proofErr w:type="spellStart"/>
            <w:r w:rsidRPr="000E654B">
              <w:rPr>
                <w:bCs/>
              </w:rPr>
              <w:t>ознакамливаются</w:t>
            </w:r>
            <w:proofErr w:type="spellEnd"/>
            <w:r w:rsidRPr="000E654B">
              <w:rPr>
                <w:bCs/>
              </w:rPr>
              <w:t xml:space="preserve"> с памятками по недопущению медицинскими работниками по недопущению коррупции и взяточничества в журналах по филиалам и АЦ под подпись.</w:t>
            </w:r>
          </w:p>
          <w:p w14:paraId="5B30FE06" w14:textId="06F9AE57" w:rsidR="0021199C" w:rsidRPr="0021199C" w:rsidRDefault="0021199C" w:rsidP="0021199C">
            <w:pPr>
              <w:pStyle w:val="ab"/>
              <w:numPr>
                <w:ilvl w:val="0"/>
                <w:numId w:val="6"/>
              </w:numPr>
              <w:ind w:left="34" w:firstLine="142"/>
              <w:jc w:val="both"/>
              <w:rPr>
                <w:b/>
              </w:rPr>
            </w:pPr>
            <w:r w:rsidRPr="0021199C">
              <w:t xml:space="preserve">Ведущим юрисконсультом проводятся занятия по ликвидации безграмотности с </w:t>
            </w:r>
            <w:r w:rsidR="002B050A" w:rsidRPr="0021199C">
              <w:t>наглядной</w:t>
            </w:r>
            <w:r w:rsidRPr="0021199C">
              <w:t xml:space="preserve"> агитацией и </w:t>
            </w:r>
            <w:r w:rsidR="002B050A" w:rsidRPr="0021199C">
              <w:t>презентацией</w:t>
            </w:r>
            <w:r w:rsidRPr="0021199C">
              <w:t xml:space="preserve"> методического материала в сфере противодействия коррупци</w:t>
            </w:r>
            <w:r w:rsidR="002B050A">
              <w:rPr>
                <w:b/>
              </w:rPr>
              <w:t>и.</w:t>
            </w:r>
          </w:p>
        </w:tc>
        <w:tc>
          <w:tcPr>
            <w:tcW w:w="2126" w:type="dxa"/>
          </w:tcPr>
          <w:p w14:paraId="018E2199" w14:textId="77777777" w:rsidR="008071BE" w:rsidRDefault="008071BE" w:rsidP="008071BE">
            <w:pPr>
              <w:jc w:val="center"/>
              <w:rPr>
                <w:b/>
              </w:rPr>
            </w:pPr>
          </w:p>
        </w:tc>
      </w:tr>
      <w:tr w:rsidR="008071BE" w14:paraId="57BB7AD5" w14:textId="77777777" w:rsidTr="00CD6240">
        <w:tc>
          <w:tcPr>
            <w:tcW w:w="846" w:type="dxa"/>
          </w:tcPr>
          <w:p w14:paraId="330AE6C3" w14:textId="03D0586F" w:rsidR="008071BE" w:rsidRDefault="000E654B" w:rsidP="008071BE">
            <w:pPr>
              <w:jc w:val="center"/>
              <w:rPr>
                <w:b/>
              </w:rPr>
            </w:pPr>
            <w:r>
              <w:rPr>
                <w:b/>
              </w:rPr>
              <w:t>3.2.</w:t>
            </w:r>
          </w:p>
        </w:tc>
        <w:tc>
          <w:tcPr>
            <w:tcW w:w="5953" w:type="dxa"/>
            <w:vAlign w:val="center"/>
          </w:tcPr>
          <w:p w14:paraId="4443A506" w14:textId="1DB9FBE3" w:rsidR="008071BE" w:rsidRPr="00FF2C98" w:rsidRDefault="008071BE" w:rsidP="008071BE">
            <w:pPr>
              <w:jc w:val="center"/>
            </w:pPr>
            <w:r w:rsidRPr="00FF2C98">
              <w:t>Ознакомление работников с перечнем типовых ситуаций конфликта интересов</w:t>
            </w:r>
          </w:p>
        </w:tc>
        <w:tc>
          <w:tcPr>
            <w:tcW w:w="5812" w:type="dxa"/>
            <w:vAlign w:val="center"/>
          </w:tcPr>
          <w:p w14:paraId="721EBD61" w14:textId="7E19B052" w:rsidR="008071BE" w:rsidRPr="00FF2C98" w:rsidRDefault="008071BE" w:rsidP="008071BE">
            <w:pPr>
              <w:jc w:val="center"/>
              <w:rPr>
                <w:b/>
                <w:bCs/>
              </w:rPr>
            </w:pPr>
            <w:r w:rsidRPr="00FF2C98">
              <w:t>Сотрудники ознакомлены с обновленным перечнем под подпись</w:t>
            </w:r>
            <w:r w:rsidR="0058345D">
              <w:t xml:space="preserve"> в ходе конференций</w:t>
            </w:r>
          </w:p>
        </w:tc>
        <w:tc>
          <w:tcPr>
            <w:tcW w:w="2126" w:type="dxa"/>
          </w:tcPr>
          <w:p w14:paraId="20542927" w14:textId="77777777" w:rsidR="008071BE" w:rsidRDefault="008071BE" w:rsidP="008071BE">
            <w:pPr>
              <w:jc w:val="center"/>
              <w:rPr>
                <w:b/>
              </w:rPr>
            </w:pPr>
          </w:p>
        </w:tc>
      </w:tr>
      <w:tr w:rsidR="000E654B" w14:paraId="13C86050" w14:textId="77777777" w:rsidTr="00B84A14">
        <w:tc>
          <w:tcPr>
            <w:tcW w:w="846" w:type="dxa"/>
            <w:vAlign w:val="center"/>
          </w:tcPr>
          <w:p w14:paraId="765973AD" w14:textId="7DB18D03" w:rsidR="000E654B" w:rsidRDefault="000E654B" w:rsidP="008071BE">
            <w:pPr>
              <w:jc w:val="center"/>
              <w:rPr>
                <w:b/>
              </w:rPr>
            </w:pPr>
            <w:r>
              <w:rPr>
                <w:b/>
              </w:rPr>
              <w:t>3.3.</w:t>
            </w:r>
          </w:p>
        </w:tc>
        <w:tc>
          <w:tcPr>
            <w:tcW w:w="5953" w:type="dxa"/>
            <w:vAlign w:val="center"/>
          </w:tcPr>
          <w:p w14:paraId="60B7AD9B" w14:textId="5D97AF8A" w:rsidR="000E654B" w:rsidRPr="00FF2C98" w:rsidRDefault="000E654B" w:rsidP="008071BE">
            <w:pPr>
              <w:jc w:val="center"/>
            </w:pPr>
            <w:r>
              <w:t>Доведение информации о недопущении</w:t>
            </w:r>
            <w:r w:rsidR="00A211A0">
              <w:t xml:space="preserve"> поведения, которое может восприниматься окружающими как обещание или предложение дачи взятки, как согласие принять взятку или как просьбу о взятке</w:t>
            </w:r>
          </w:p>
        </w:tc>
        <w:tc>
          <w:tcPr>
            <w:tcW w:w="5812" w:type="dxa"/>
            <w:vAlign w:val="center"/>
          </w:tcPr>
          <w:p w14:paraId="018BF398" w14:textId="3A8E471B" w:rsidR="000E654B" w:rsidRDefault="00EB1A87" w:rsidP="002E538E">
            <w:pPr>
              <w:jc w:val="center"/>
            </w:pPr>
            <w:r>
              <w:t>Проведены в 2025</w:t>
            </w:r>
            <w:proofErr w:type="gramStart"/>
            <w:r>
              <w:t>году  занятия</w:t>
            </w:r>
            <w:proofErr w:type="gramEnd"/>
            <w:r w:rsidR="0058345D">
              <w:t>,</w:t>
            </w:r>
            <w:r>
              <w:t xml:space="preserve"> в том числе в филиалах на врачебно-</w:t>
            </w:r>
            <w:proofErr w:type="spellStart"/>
            <w:r>
              <w:t>сестирнских</w:t>
            </w:r>
            <w:proofErr w:type="spellEnd"/>
            <w:r>
              <w:t xml:space="preserve"> конференциях с методическими материалами и презентацией в том числе на тематику поведения, которое может восприниматься окружающими как обещание или предложение дачи взятки, как согласие принять взятку или как просьбу о взятке</w:t>
            </w:r>
          </w:p>
        </w:tc>
        <w:tc>
          <w:tcPr>
            <w:tcW w:w="2126" w:type="dxa"/>
          </w:tcPr>
          <w:p w14:paraId="710CD15A" w14:textId="77777777" w:rsidR="000E654B" w:rsidRDefault="000E654B" w:rsidP="008071BE">
            <w:pPr>
              <w:jc w:val="center"/>
              <w:rPr>
                <w:b/>
              </w:rPr>
            </w:pPr>
          </w:p>
        </w:tc>
      </w:tr>
      <w:tr w:rsidR="009945D9" w14:paraId="101C9A54" w14:textId="77777777" w:rsidTr="006961FD">
        <w:tc>
          <w:tcPr>
            <w:tcW w:w="14737" w:type="dxa"/>
            <w:gridSpan w:val="4"/>
            <w:vAlign w:val="center"/>
          </w:tcPr>
          <w:p w14:paraId="5AD09CCF" w14:textId="1F80F9C7" w:rsidR="009945D9" w:rsidRPr="009945D9" w:rsidRDefault="009945D9" w:rsidP="009945D9">
            <w:pPr>
              <w:pStyle w:val="ab"/>
              <w:numPr>
                <w:ilvl w:val="0"/>
                <w:numId w:val="6"/>
              </w:numPr>
              <w:jc w:val="center"/>
              <w:rPr>
                <w:b/>
              </w:rPr>
            </w:pPr>
            <w:r>
              <w:rPr>
                <w:b/>
              </w:rPr>
              <w:t>Организационное обеспечение антикоррупционной политики</w:t>
            </w:r>
          </w:p>
        </w:tc>
      </w:tr>
      <w:tr w:rsidR="00EB1A87" w14:paraId="42F11594" w14:textId="77777777" w:rsidTr="00B84A14">
        <w:tc>
          <w:tcPr>
            <w:tcW w:w="846" w:type="dxa"/>
            <w:vAlign w:val="center"/>
          </w:tcPr>
          <w:p w14:paraId="6E716EFC" w14:textId="16549B7B" w:rsidR="00EB1A87" w:rsidRDefault="00EB1A87" w:rsidP="00EB1A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4.1. </w:t>
            </w:r>
          </w:p>
        </w:tc>
        <w:tc>
          <w:tcPr>
            <w:tcW w:w="5953" w:type="dxa"/>
            <w:vAlign w:val="center"/>
          </w:tcPr>
          <w:p w14:paraId="10BBA7C5" w14:textId="6CFABDE9" w:rsidR="00EB1A87" w:rsidRPr="00EB1A87" w:rsidRDefault="0058345D" w:rsidP="008071BE">
            <w:pPr>
              <w:jc w:val="center"/>
            </w:pPr>
            <w:r>
              <w:t>Анализ содержания норма</w:t>
            </w:r>
            <w:r w:rsidR="00EB1A87" w:rsidRPr="00EB1A87">
              <w:t>тивно-правовых актов в сфере противодействия коррупции и их актуализация</w:t>
            </w:r>
          </w:p>
        </w:tc>
        <w:tc>
          <w:tcPr>
            <w:tcW w:w="5812" w:type="dxa"/>
            <w:vAlign w:val="center"/>
          </w:tcPr>
          <w:p w14:paraId="0A1FEB8A" w14:textId="3563DEE4" w:rsidR="00EB1A87" w:rsidRDefault="00EB1A87" w:rsidP="002E538E">
            <w:pPr>
              <w:jc w:val="center"/>
            </w:pPr>
            <w:r>
              <w:t>Все локальные нормативные акты поддерживаются в актуальном состоянии</w:t>
            </w:r>
          </w:p>
        </w:tc>
        <w:tc>
          <w:tcPr>
            <w:tcW w:w="2126" w:type="dxa"/>
          </w:tcPr>
          <w:p w14:paraId="059BBEBD" w14:textId="77777777" w:rsidR="00EB1A87" w:rsidRDefault="00EB1A87" w:rsidP="008071BE">
            <w:pPr>
              <w:jc w:val="center"/>
              <w:rPr>
                <w:b/>
              </w:rPr>
            </w:pPr>
          </w:p>
        </w:tc>
      </w:tr>
      <w:tr w:rsidR="00EB1A87" w14:paraId="56DBA994" w14:textId="77777777" w:rsidTr="00B84A14">
        <w:tc>
          <w:tcPr>
            <w:tcW w:w="846" w:type="dxa"/>
            <w:vAlign w:val="center"/>
          </w:tcPr>
          <w:p w14:paraId="28F9CD4D" w14:textId="43F478C8" w:rsidR="00EB1A87" w:rsidRDefault="00694B8A" w:rsidP="008071BE">
            <w:pPr>
              <w:jc w:val="center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5953" w:type="dxa"/>
            <w:vAlign w:val="center"/>
          </w:tcPr>
          <w:p w14:paraId="1245CA4F" w14:textId="5CFCAB05" w:rsidR="00EB1A87" w:rsidRPr="00FF2C98" w:rsidRDefault="00694B8A" w:rsidP="008071BE">
            <w:pPr>
              <w:jc w:val="center"/>
            </w:pPr>
            <w:r>
              <w:t>Актуализация Перечня должностей, замещение которых связано с коррупционными рисками</w:t>
            </w:r>
          </w:p>
        </w:tc>
        <w:tc>
          <w:tcPr>
            <w:tcW w:w="5812" w:type="dxa"/>
            <w:vAlign w:val="center"/>
          </w:tcPr>
          <w:p w14:paraId="1A6EE92E" w14:textId="6A5474F9" w:rsidR="00EB1A87" w:rsidRDefault="00694B8A" w:rsidP="002E538E">
            <w:pPr>
              <w:jc w:val="center"/>
            </w:pPr>
            <w:r>
              <w:t>П</w:t>
            </w:r>
            <w:r w:rsidR="0058345D">
              <w:t>е</w:t>
            </w:r>
            <w:r>
              <w:t>речень актуализирован</w:t>
            </w:r>
          </w:p>
        </w:tc>
        <w:tc>
          <w:tcPr>
            <w:tcW w:w="2126" w:type="dxa"/>
          </w:tcPr>
          <w:p w14:paraId="2BF45132" w14:textId="77777777" w:rsidR="00EB1A87" w:rsidRDefault="00EB1A87" w:rsidP="008071BE">
            <w:pPr>
              <w:jc w:val="center"/>
              <w:rPr>
                <w:b/>
              </w:rPr>
            </w:pPr>
          </w:p>
        </w:tc>
      </w:tr>
      <w:tr w:rsidR="009945D9" w14:paraId="50B47C72" w14:textId="77777777" w:rsidTr="007B6B1C">
        <w:tc>
          <w:tcPr>
            <w:tcW w:w="14737" w:type="dxa"/>
            <w:gridSpan w:val="4"/>
            <w:vAlign w:val="center"/>
          </w:tcPr>
          <w:p w14:paraId="76B31EE0" w14:textId="6A116A7E" w:rsidR="009945D9" w:rsidRPr="009945D9" w:rsidRDefault="009945D9" w:rsidP="009945D9">
            <w:pPr>
              <w:pStyle w:val="ab"/>
              <w:numPr>
                <w:ilvl w:val="0"/>
                <w:numId w:val="6"/>
              </w:numPr>
              <w:jc w:val="center"/>
              <w:rPr>
                <w:b/>
              </w:rPr>
            </w:pPr>
            <w:r>
              <w:rPr>
                <w:b/>
              </w:rPr>
              <w:t>Организация взаимодействия с получателем услуг (посетителями, пациентами, общественностью)</w:t>
            </w:r>
          </w:p>
        </w:tc>
      </w:tr>
      <w:tr w:rsidR="008071BE" w14:paraId="6C21EDE5" w14:textId="77777777" w:rsidTr="0058345D">
        <w:tc>
          <w:tcPr>
            <w:tcW w:w="846" w:type="dxa"/>
            <w:vAlign w:val="center"/>
          </w:tcPr>
          <w:p w14:paraId="2815F509" w14:textId="79B8DC9D" w:rsidR="008071BE" w:rsidRDefault="00694B8A" w:rsidP="0058345D">
            <w:pPr>
              <w:jc w:val="center"/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5953" w:type="dxa"/>
            <w:vAlign w:val="center"/>
          </w:tcPr>
          <w:p w14:paraId="6D662D5D" w14:textId="31E6AE48" w:rsidR="008071BE" w:rsidRPr="00FF2C98" w:rsidRDefault="008071BE" w:rsidP="008071BE">
            <w:pPr>
              <w:jc w:val="center"/>
            </w:pPr>
            <w:r w:rsidRPr="00FF2C98">
              <w:t>Анализ функционирования «телефона доверия»</w:t>
            </w:r>
            <w:r w:rsidR="00694B8A">
              <w:t>, «горячей линии» и приема электронных обращений по вопросам противодействия коррупции на официальном сайте МО</w:t>
            </w:r>
          </w:p>
        </w:tc>
        <w:tc>
          <w:tcPr>
            <w:tcW w:w="5812" w:type="dxa"/>
            <w:vAlign w:val="center"/>
          </w:tcPr>
          <w:p w14:paraId="03E7337D" w14:textId="4D219291" w:rsidR="008071BE" w:rsidRPr="00FF2C98" w:rsidRDefault="002E538E" w:rsidP="0058345D">
            <w:pPr>
              <w:jc w:val="center"/>
              <w:rPr>
                <w:b/>
                <w:bCs/>
              </w:rPr>
            </w:pPr>
            <w:r>
              <w:t xml:space="preserve">Проведен </w:t>
            </w:r>
            <w:r w:rsidR="008071BE" w:rsidRPr="00FF2C98">
              <w:t xml:space="preserve">мониторинг, обращений </w:t>
            </w:r>
            <w:r w:rsidR="0058345D">
              <w:t xml:space="preserve">на тему коррупции </w:t>
            </w:r>
            <w:r w:rsidR="008071BE" w:rsidRPr="00FF2C98">
              <w:t>не поступало</w:t>
            </w:r>
            <w:r w:rsidR="00C546A2">
              <w:t xml:space="preserve">. Информация размещена на официальном сайте ГБУЗ «ГП № 209 ДЗМ» в разделе противодействие коррупции и на </w:t>
            </w:r>
            <w:r w:rsidR="0058345D">
              <w:t>стойке информации</w:t>
            </w:r>
          </w:p>
        </w:tc>
        <w:tc>
          <w:tcPr>
            <w:tcW w:w="2126" w:type="dxa"/>
          </w:tcPr>
          <w:p w14:paraId="57AEE8B3" w14:textId="77777777" w:rsidR="008071BE" w:rsidRDefault="008071BE" w:rsidP="008071BE">
            <w:pPr>
              <w:jc w:val="center"/>
              <w:rPr>
                <w:b/>
              </w:rPr>
            </w:pPr>
          </w:p>
        </w:tc>
      </w:tr>
      <w:tr w:rsidR="00D41676" w14:paraId="2E77759F" w14:textId="77777777" w:rsidTr="0058345D">
        <w:tc>
          <w:tcPr>
            <w:tcW w:w="846" w:type="dxa"/>
            <w:vAlign w:val="center"/>
          </w:tcPr>
          <w:p w14:paraId="3F1CFAF9" w14:textId="16C1F826" w:rsidR="00D41676" w:rsidRDefault="00D41676" w:rsidP="0058345D">
            <w:pPr>
              <w:jc w:val="center"/>
              <w:rPr>
                <w:b/>
              </w:rPr>
            </w:pPr>
            <w:r>
              <w:rPr>
                <w:b/>
              </w:rPr>
              <w:t>5.2.</w:t>
            </w:r>
          </w:p>
        </w:tc>
        <w:tc>
          <w:tcPr>
            <w:tcW w:w="5953" w:type="dxa"/>
            <w:vAlign w:val="center"/>
          </w:tcPr>
          <w:p w14:paraId="55D4F51A" w14:textId="29AA6A48" w:rsidR="00D41676" w:rsidRPr="00FF2C98" w:rsidRDefault="0058345D" w:rsidP="0058345D">
            <w:pPr>
              <w:jc w:val="center"/>
            </w:pPr>
            <w:r>
              <w:t>О</w:t>
            </w:r>
            <w:r w:rsidR="00D41676">
              <w:t>бобщени</w:t>
            </w:r>
            <w:r>
              <w:t>е</w:t>
            </w:r>
            <w:r w:rsidR="00D41676">
              <w:t xml:space="preserve"> практики рассмотрения обращений граждан и организаций </w:t>
            </w:r>
          </w:p>
        </w:tc>
        <w:tc>
          <w:tcPr>
            <w:tcW w:w="5812" w:type="dxa"/>
            <w:vAlign w:val="center"/>
          </w:tcPr>
          <w:p w14:paraId="65CBCDB2" w14:textId="6CC743CE" w:rsidR="00D41676" w:rsidRPr="0058345D" w:rsidRDefault="0058345D" w:rsidP="008071B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 истекший период все </w:t>
            </w:r>
            <w:proofErr w:type="gramStart"/>
            <w:r>
              <w:rPr>
                <w:bCs/>
              </w:rPr>
              <w:t>поступившие  обращения</w:t>
            </w:r>
            <w:proofErr w:type="gramEnd"/>
            <w:r>
              <w:rPr>
                <w:bCs/>
              </w:rPr>
              <w:t xml:space="preserve"> рассмотрены в соответствии с резолюциями, ответы направлены в регламентированные Федеральным законом № 59 –ФЗ сроки.</w:t>
            </w:r>
          </w:p>
        </w:tc>
        <w:tc>
          <w:tcPr>
            <w:tcW w:w="2126" w:type="dxa"/>
          </w:tcPr>
          <w:p w14:paraId="569F0B0A" w14:textId="77777777" w:rsidR="00D41676" w:rsidRDefault="00D41676" w:rsidP="008071BE">
            <w:pPr>
              <w:jc w:val="center"/>
              <w:rPr>
                <w:b/>
              </w:rPr>
            </w:pPr>
          </w:p>
        </w:tc>
      </w:tr>
      <w:tr w:rsidR="008071BE" w14:paraId="71F0082F" w14:textId="77777777" w:rsidTr="0058345D">
        <w:tc>
          <w:tcPr>
            <w:tcW w:w="846" w:type="dxa"/>
            <w:vAlign w:val="center"/>
          </w:tcPr>
          <w:p w14:paraId="59EF1A53" w14:textId="2A59896C" w:rsidR="008071BE" w:rsidRDefault="00D41676" w:rsidP="0058345D">
            <w:pPr>
              <w:jc w:val="center"/>
              <w:rPr>
                <w:b/>
              </w:rPr>
            </w:pPr>
            <w:r>
              <w:rPr>
                <w:b/>
              </w:rPr>
              <w:t>5.3.</w:t>
            </w:r>
          </w:p>
        </w:tc>
        <w:tc>
          <w:tcPr>
            <w:tcW w:w="5953" w:type="dxa"/>
            <w:vAlign w:val="center"/>
          </w:tcPr>
          <w:p w14:paraId="44D1C223" w14:textId="799C986D" w:rsidR="008071BE" w:rsidRPr="00FF2C98" w:rsidRDefault="008071BE" w:rsidP="008071BE">
            <w:pPr>
              <w:jc w:val="center"/>
            </w:pPr>
            <w:r w:rsidRPr="00FF2C98">
              <w:t>Личный прием граждан руководством</w:t>
            </w:r>
          </w:p>
        </w:tc>
        <w:tc>
          <w:tcPr>
            <w:tcW w:w="5812" w:type="dxa"/>
            <w:vAlign w:val="center"/>
          </w:tcPr>
          <w:p w14:paraId="3E118657" w14:textId="40B8CAC9" w:rsidR="008071BE" w:rsidRPr="00FF2C98" w:rsidRDefault="00D41676" w:rsidP="0058345D">
            <w:pPr>
              <w:jc w:val="center"/>
              <w:rPr>
                <w:b/>
                <w:bCs/>
              </w:rPr>
            </w:pPr>
            <w:r w:rsidRPr="00FF2C98">
              <w:t>П</w:t>
            </w:r>
            <w:r w:rsidR="008071BE" w:rsidRPr="00FF2C98">
              <w:t>рием</w:t>
            </w:r>
            <w:r>
              <w:t xml:space="preserve"> граждан осуществляется </w:t>
            </w:r>
            <w:proofErr w:type="gramStart"/>
            <w:r>
              <w:t xml:space="preserve">еженедельно </w:t>
            </w:r>
            <w:r w:rsidR="008071BE" w:rsidRPr="00FF2C98">
              <w:t xml:space="preserve"> согласно</w:t>
            </w:r>
            <w:proofErr w:type="gramEnd"/>
            <w:r w:rsidR="008071BE" w:rsidRPr="00FF2C98">
              <w:t xml:space="preserve"> график</w:t>
            </w:r>
            <w:r w:rsidR="0058345D">
              <w:t>а</w:t>
            </w:r>
            <w:r>
              <w:t xml:space="preserve"> по </w:t>
            </w:r>
            <w:r w:rsidR="0058345D">
              <w:t>предварительной</w:t>
            </w:r>
            <w:r>
              <w:t xml:space="preserve"> записи</w:t>
            </w:r>
          </w:p>
        </w:tc>
        <w:tc>
          <w:tcPr>
            <w:tcW w:w="2126" w:type="dxa"/>
          </w:tcPr>
          <w:p w14:paraId="415B9857" w14:textId="77777777" w:rsidR="008071BE" w:rsidRDefault="008071BE" w:rsidP="008071BE">
            <w:pPr>
              <w:jc w:val="center"/>
              <w:rPr>
                <w:b/>
              </w:rPr>
            </w:pPr>
          </w:p>
        </w:tc>
      </w:tr>
      <w:tr w:rsidR="009945D9" w14:paraId="102065F2" w14:textId="77777777" w:rsidTr="007B5E12">
        <w:tc>
          <w:tcPr>
            <w:tcW w:w="14737" w:type="dxa"/>
            <w:gridSpan w:val="4"/>
          </w:tcPr>
          <w:p w14:paraId="1C69564C" w14:textId="23108742" w:rsidR="009945D9" w:rsidRPr="009945D9" w:rsidRDefault="009945D9" w:rsidP="009945D9">
            <w:pPr>
              <w:pStyle w:val="ab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9945D9">
              <w:rPr>
                <w:b/>
              </w:rPr>
              <w:t>Выявление причин и условий проявления коррупции и их устранение</w:t>
            </w:r>
          </w:p>
        </w:tc>
      </w:tr>
      <w:tr w:rsidR="008071BE" w14:paraId="5174D215" w14:textId="77777777" w:rsidTr="0058345D">
        <w:tc>
          <w:tcPr>
            <w:tcW w:w="846" w:type="dxa"/>
            <w:vAlign w:val="center"/>
          </w:tcPr>
          <w:p w14:paraId="1AEC3ACB" w14:textId="1CDC19DB" w:rsidR="008071BE" w:rsidRDefault="00D41676" w:rsidP="0058345D">
            <w:pPr>
              <w:jc w:val="center"/>
              <w:rPr>
                <w:b/>
              </w:rPr>
            </w:pPr>
            <w:r>
              <w:rPr>
                <w:b/>
              </w:rPr>
              <w:t>6.1.</w:t>
            </w:r>
          </w:p>
        </w:tc>
        <w:tc>
          <w:tcPr>
            <w:tcW w:w="5953" w:type="dxa"/>
            <w:vAlign w:val="center"/>
          </w:tcPr>
          <w:p w14:paraId="7398460D" w14:textId="4E71D0AB" w:rsidR="008071BE" w:rsidRPr="00FF2C98" w:rsidRDefault="008071BE" w:rsidP="008071BE">
            <w:pPr>
              <w:jc w:val="center"/>
            </w:pPr>
            <w:r w:rsidRPr="00FF2C98">
              <w:t>Мониторинг сведений о родственниках работников</w:t>
            </w:r>
          </w:p>
        </w:tc>
        <w:tc>
          <w:tcPr>
            <w:tcW w:w="5812" w:type="dxa"/>
            <w:vAlign w:val="center"/>
          </w:tcPr>
          <w:p w14:paraId="064636E8" w14:textId="1D399F6E" w:rsidR="00E54D4F" w:rsidRDefault="00E54D4F" w:rsidP="00E54D4F">
            <w:pPr>
              <w:contextualSpacing/>
              <w:jc w:val="both"/>
            </w:pPr>
            <w:r>
              <w:rPr>
                <w:szCs w:val="28"/>
              </w:rPr>
              <w:t>Обеспечено с</w:t>
            </w:r>
            <w:r w:rsidRPr="003D20F3">
              <w:rPr>
                <w:szCs w:val="28"/>
              </w:rPr>
              <w:t>облюдение законодательства Российской Федерации, ни</w:t>
            </w:r>
            <w:r>
              <w:rPr>
                <w:szCs w:val="28"/>
              </w:rPr>
              <w:t xml:space="preserve">велирование конфликта интересов </w:t>
            </w:r>
            <w:r w:rsidR="0058345D">
              <w:rPr>
                <w:szCs w:val="28"/>
              </w:rPr>
              <w:t>путем</w:t>
            </w:r>
            <w:r w:rsidR="0058345D" w:rsidRPr="003D20F3">
              <w:rPr>
                <w:szCs w:val="28"/>
              </w:rPr>
              <w:t xml:space="preserve"> анализа</w:t>
            </w:r>
            <w:r w:rsidRPr="003D20F3">
              <w:rPr>
                <w:szCs w:val="28"/>
              </w:rPr>
              <w:t xml:space="preserve"> Деклараций</w:t>
            </w:r>
            <w:r>
              <w:rPr>
                <w:szCs w:val="28"/>
              </w:rPr>
              <w:t xml:space="preserve"> о возможной личной заинтересованности, предоставленных до 30.04.2025г. работниками</w:t>
            </w:r>
            <w:r w:rsidRPr="003D20F3">
              <w:rPr>
                <w:szCs w:val="28"/>
              </w:rPr>
              <w:t>.</w:t>
            </w:r>
            <w:r>
              <w:t xml:space="preserve"> </w:t>
            </w:r>
          </w:p>
          <w:p w14:paraId="33C4456D" w14:textId="7B111DE3" w:rsidR="008071BE" w:rsidRPr="00FF2C98" w:rsidRDefault="00E54D4F" w:rsidP="00E54D4F">
            <w:pPr>
              <w:ind w:firstLine="551"/>
              <w:contextualSpacing/>
              <w:jc w:val="both"/>
              <w:rPr>
                <w:b/>
                <w:bCs/>
              </w:rPr>
            </w:pPr>
            <w:r w:rsidRPr="006634E8">
              <w:rPr>
                <w:szCs w:val="28"/>
              </w:rPr>
              <w:t xml:space="preserve">В соответствии с частью 2 статьи 10 Федерального закона </w:t>
            </w:r>
            <w:r>
              <w:rPr>
                <w:szCs w:val="28"/>
              </w:rPr>
              <w:t>№</w:t>
            </w:r>
            <w:r w:rsidRPr="006634E8">
              <w:rPr>
                <w:szCs w:val="28"/>
              </w:rPr>
              <w:t xml:space="preserve"> 273-ФЗ </w:t>
            </w:r>
            <w:r>
              <w:rPr>
                <w:szCs w:val="28"/>
              </w:rPr>
              <w:t xml:space="preserve">Исключение возможности </w:t>
            </w:r>
            <w:r w:rsidRPr="006634E8">
              <w:rPr>
                <w:szCs w:val="28"/>
              </w:rPr>
              <w:t xml:space="preserve">получения доходов в виде денег, иного имущества, в том числе имущественных </w:t>
            </w:r>
            <w:r w:rsidRPr="006634E8">
              <w:rPr>
                <w:szCs w:val="28"/>
              </w:rPr>
              <w:lastRenderedPageBreak/>
              <w:t>прав,</w:t>
            </w:r>
            <w:r>
              <w:rPr>
                <w:szCs w:val="28"/>
              </w:rPr>
              <w:t xml:space="preserve"> </w:t>
            </w:r>
            <w:r w:rsidRPr="006634E8">
              <w:rPr>
                <w:szCs w:val="28"/>
              </w:rPr>
              <w:t>услуг имущественного характера, результатов выполненных работ или каких-либо выгод (преимуществ)</w:t>
            </w:r>
            <w:r>
              <w:rPr>
                <w:szCs w:val="28"/>
              </w:rPr>
              <w:t xml:space="preserve">, исключение </w:t>
            </w:r>
            <w:r w:rsidRPr="00034D9C">
              <w:rPr>
                <w:szCs w:val="28"/>
              </w:rPr>
              <w:t>близкого родства при непосредственной подчиненности работников</w:t>
            </w:r>
            <w:r>
              <w:rPr>
                <w:szCs w:val="28"/>
              </w:rPr>
              <w:t>.</w:t>
            </w:r>
          </w:p>
        </w:tc>
        <w:tc>
          <w:tcPr>
            <w:tcW w:w="2126" w:type="dxa"/>
          </w:tcPr>
          <w:p w14:paraId="0BA8453C" w14:textId="77777777" w:rsidR="008071BE" w:rsidRDefault="008071BE" w:rsidP="008071BE">
            <w:pPr>
              <w:jc w:val="center"/>
              <w:rPr>
                <w:b/>
              </w:rPr>
            </w:pPr>
          </w:p>
        </w:tc>
      </w:tr>
      <w:tr w:rsidR="00D41676" w14:paraId="68F2A1F5" w14:textId="77777777" w:rsidTr="0058345D">
        <w:tc>
          <w:tcPr>
            <w:tcW w:w="846" w:type="dxa"/>
            <w:vAlign w:val="center"/>
          </w:tcPr>
          <w:p w14:paraId="7E6A123C" w14:textId="3F3C2598" w:rsidR="00D41676" w:rsidRDefault="00D41676" w:rsidP="0058345D">
            <w:pPr>
              <w:jc w:val="center"/>
              <w:rPr>
                <w:b/>
              </w:rPr>
            </w:pPr>
            <w:r>
              <w:rPr>
                <w:b/>
              </w:rPr>
              <w:t>6.2.</w:t>
            </w:r>
          </w:p>
        </w:tc>
        <w:tc>
          <w:tcPr>
            <w:tcW w:w="5953" w:type="dxa"/>
            <w:vAlign w:val="center"/>
          </w:tcPr>
          <w:p w14:paraId="464A817B" w14:textId="6B8D02CE" w:rsidR="00D41676" w:rsidRPr="00FF2C98" w:rsidRDefault="00D41676" w:rsidP="008071BE">
            <w:pPr>
              <w:jc w:val="center"/>
            </w:pPr>
            <w:r>
              <w:t>Обеспечение безопасного хранения и обработки персональных данных</w:t>
            </w:r>
          </w:p>
        </w:tc>
        <w:tc>
          <w:tcPr>
            <w:tcW w:w="5812" w:type="dxa"/>
            <w:vAlign w:val="center"/>
          </w:tcPr>
          <w:p w14:paraId="335624ED" w14:textId="744E763C" w:rsidR="00D41676" w:rsidRPr="00D41676" w:rsidRDefault="00D41676" w:rsidP="008071BE">
            <w:pPr>
              <w:jc w:val="center"/>
              <w:rPr>
                <w:bCs/>
              </w:rPr>
            </w:pPr>
            <w:r w:rsidRPr="00D41676">
              <w:rPr>
                <w:bCs/>
              </w:rPr>
              <w:t>Защита конфиденциальной информации в том числе персональных данных осуществляется в соответствии с действующим законодательством и разработанными локальными нормативными актами</w:t>
            </w:r>
          </w:p>
        </w:tc>
        <w:tc>
          <w:tcPr>
            <w:tcW w:w="2126" w:type="dxa"/>
          </w:tcPr>
          <w:p w14:paraId="0AD35864" w14:textId="77777777" w:rsidR="00D41676" w:rsidRDefault="00D41676" w:rsidP="008071BE">
            <w:pPr>
              <w:jc w:val="center"/>
              <w:rPr>
                <w:b/>
              </w:rPr>
            </w:pPr>
          </w:p>
        </w:tc>
      </w:tr>
      <w:tr w:rsidR="008071BE" w14:paraId="7C98C176" w14:textId="77777777" w:rsidTr="00CD6240">
        <w:tc>
          <w:tcPr>
            <w:tcW w:w="846" w:type="dxa"/>
          </w:tcPr>
          <w:p w14:paraId="02FC5D13" w14:textId="29E463E1" w:rsidR="008071BE" w:rsidRDefault="00C546A2" w:rsidP="008071BE">
            <w:pPr>
              <w:jc w:val="center"/>
              <w:rPr>
                <w:b/>
              </w:rPr>
            </w:pPr>
            <w:r>
              <w:rPr>
                <w:b/>
              </w:rPr>
              <w:t>6.3.</w:t>
            </w:r>
          </w:p>
        </w:tc>
        <w:tc>
          <w:tcPr>
            <w:tcW w:w="5953" w:type="dxa"/>
            <w:vAlign w:val="center"/>
          </w:tcPr>
          <w:p w14:paraId="268B41AC" w14:textId="7EFDD7BD" w:rsidR="008071BE" w:rsidRPr="00FF2C98" w:rsidRDefault="008071BE" w:rsidP="008071BE">
            <w:pPr>
              <w:jc w:val="center"/>
            </w:pPr>
            <w:r w:rsidRPr="00FF2C98">
              <w:t>Проверка персональных данных работников</w:t>
            </w:r>
            <w:r w:rsidR="00D41676">
              <w:t xml:space="preserve"> в том числе на отсутствие права занимать определенные должности для МОЛ</w:t>
            </w:r>
          </w:p>
        </w:tc>
        <w:tc>
          <w:tcPr>
            <w:tcW w:w="5812" w:type="dxa"/>
            <w:vAlign w:val="center"/>
          </w:tcPr>
          <w:p w14:paraId="47633DED" w14:textId="46A5FB94" w:rsidR="008071BE" w:rsidRPr="00FF2C98" w:rsidRDefault="008071BE" w:rsidP="008071BE">
            <w:pPr>
              <w:jc w:val="center"/>
              <w:rPr>
                <w:b/>
                <w:bCs/>
              </w:rPr>
            </w:pPr>
            <w:r w:rsidRPr="00FF2C98">
              <w:t>Проведена верификация данных при приеме на работу</w:t>
            </w:r>
          </w:p>
        </w:tc>
        <w:tc>
          <w:tcPr>
            <w:tcW w:w="2126" w:type="dxa"/>
          </w:tcPr>
          <w:p w14:paraId="454B80CB" w14:textId="77777777" w:rsidR="008071BE" w:rsidRDefault="008071BE" w:rsidP="008071BE">
            <w:pPr>
              <w:jc w:val="center"/>
              <w:rPr>
                <w:b/>
              </w:rPr>
            </w:pPr>
          </w:p>
        </w:tc>
      </w:tr>
      <w:tr w:rsidR="00D41676" w14:paraId="0C261D43" w14:textId="77777777" w:rsidTr="00CD6240">
        <w:tc>
          <w:tcPr>
            <w:tcW w:w="846" w:type="dxa"/>
          </w:tcPr>
          <w:p w14:paraId="79FCFA6E" w14:textId="39D88847" w:rsidR="00D41676" w:rsidRDefault="00C546A2" w:rsidP="008071BE">
            <w:pPr>
              <w:jc w:val="center"/>
              <w:rPr>
                <w:b/>
              </w:rPr>
            </w:pPr>
            <w:r>
              <w:rPr>
                <w:b/>
              </w:rPr>
              <w:t>6.4.</w:t>
            </w:r>
          </w:p>
        </w:tc>
        <w:tc>
          <w:tcPr>
            <w:tcW w:w="5953" w:type="dxa"/>
            <w:vAlign w:val="center"/>
          </w:tcPr>
          <w:p w14:paraId="79205820" w14:textId="2FEB83E1" w:rsidR="00D41676" w:rsidRPr="00FF2C98" w:rsidRDefault="00D41676" w:rsidP="008071BE">
            <w:pPr>
              <w:jc w:val="center"/>
            </w:pPr>
            <w:r>
              <w:t>Проверка документов об образовании</w:t>
            </w:r>
            <w:r w:rsidR="00C546A2">
              <w:t>, фактов наличия судимости, информации о совершенных правонарушениях</w:t>
            </w:r>
          </w:p>
        </w:tc>
        <w:tc>
          <w:tcPr>
            <w:tcW w:w="5812" w:type="dxa"/>
            <w:vAlign w:val="center"/>
          </w:tcPr>
          <w:p w14:paraId="68E1C1BA" w14:textId="68B13494" w:rsidR="00D41676" w:rsidRPr="00FF2C98" w:rsidRDefault="00C546A2" w:rsidP="008071BE">
            <w:pPr>
              <w:jc w:val="center"/>
              <w:rPr>
                <w:b/>
                <w:bCs/>
              </w:rPr>
            </w:pPr>
            <w:r w:rsidRPr="00FF2C98">
              <w:t>Проведена верификация данных при приеме на работу</w:t>
            </w:r>
          </w:p>
        </w:tc>
        <w:tc>
          <w:tcPr>
            <w:tcW w:w="2126" w:type="dxa"/>
          </w:tcPr>
          <w:p w14:paraId="37D1F162" w14:textId="77777777" w:rsidR="00D41676" w:rsidRDefault="00D41676" w:rsidP="008071BE">
            <w:pPr>
              <w:jc w:val="center"/>
              <w:rPr>
                <w:b/>
              </w:rPr>
            </w:pPr>
          </w:p>
        </w:tc>
      </w:tr>
      <w:tr w:rsidR="009945D9" w14:paraId="1AE4D721" w14:textId="77777777" w:rsidTr="006C0308">
        <w:tc>
          <w:tcPr>
            <w:tcW w:w="14737" w:type="dxa"/>
            <w:gridSpan w:val="4"/>
          </w:tcPr>
          <w:p w14:paraId="362A96B8" w14:textId="2362C66F" w:rsidR="009945D9" w:rsidRPr="009945D9" w:rsidRDefault="009945D9" w:rsidP="009945D9">
            <w:pPr>
              <w:pStyle w:val="ab"/>
              <w:numPr>
                <w:ilvl w:val="0"/>
                <w:numId w:val="6"/>
              </w:numPr>
              <w:jc w:val="center"/>
              <w:rPr>
                <w:b/>
              </w:rPr>
            </w:pPr>
            <w:r>
              <w:rPr>
                <w:b/>
              </w:rPr>
              <w:t>Меры по выявлению и пресечению</w:t>
            </w:r>
            <w:r w:rsidR="00D71FFA">
              <w:rPr>
                <w:b/>
              </w:rPr>
              <w:t xml:space="preserve"> коррупционных правонарушений</w:t>
            </w:r>
          </w:p>
        </w:tc>
      </w:tr>
      <w:tr w:rsidR="008071BE" w14:paraId="64D09DB1" w14:textId="77777777" w:rsidTr="0058345D">
        <w:tc>
          <w:tcPr>
            <w:tcW w:w="846" w:type="dxa"/>
            <w:vAlign w:val="center"/>
          </w:tcPr>
          <w:p w14:paraId="3F2CF939" w14:textId="42F0E7F4" w:rsidR="008071BE" w:rsidRDefault="00C546A2" w:rsidP="0058345D">
            <w:pPr>
              <w:jc w:val="center"/>
              <w:rPr>
                <w:b/>
              </w:rPr>
            </w:pPr>
            <w:r>
              <w:rPr>
                <w:b/>
              </w:rPr>
              <w:t>7.1.</w:t>
            </w:r>
          </w:p>
        </w:tc>
        <w:tc>
          <w:tcPr>
            <w:tcW w:w="5953" w:type="dxa"/>
            <w:vAlign w:val="center"/>
          </w:tcPr>
          <w:p w14:paraId="3B61C2C5" w14:textId="11C050D6" w:rsidR="008071BE" w:rsidRPr="00FF2C98" w:rsidRDefault="008071BE" w:rsidP="008071BE">
            <w:pPr>
              <w:jc w:val="center"/>
            </w:pPr>
            <w:r w:rsidRPr="00FF2C98">
              <w:t>Мониторинг уголовных дел в отрасли</w:t>
            </w:r>
          </w:p>
        </w:tc>
        <w:tc>
          <w:tcPr>
            <w:tcW w:w="5812" w:type="dxa"/>
            <w:vAlign w:val="center"/>
          </w:tcPr>
          <w:p w14:paraId="3079C8D9" w14:textId="7C0F0CBF" w:rsidR="008071BE" w:rsidRPr="00FF2C98" w:rsidRDefault="00D401FE" w:rsidP="00D401FE">
            <w:pPr>
              <w:rPr>
                <w:b/>
                <w:bCs/>
              </w:rPr>
            </w:pPr>
            <w:r>
              <w:t>Проводится мониторинг</w:t>
            </w:r>
            <w:r w:rsidR="008071BE" w:rsidRPr="00FF2C98">
              <w:t xml:space="preserve"> </w:t>
            </w:r>
            <w:r>
              <w:t xml:space="preserve">в открытых источниках </w:t>
            </w:r>
            <w:r w:rsidR="00191B49">
              <w:t>информационно-телекоммуникационной сети примеры используются в разъяснительной работе</w:t>
            </w:r>
          </w:p>
        </w:tc>
        <w:tc>
          <w:tcPr>
            <w:tcW w:w="2126" w:type="dxa"/>
          </w:tcPr>
          <w:p w14:paraId="4B1AF909" w14:textId="77777777" w:rsidR="008071BE" w:rsidRDefault="008071BE" w:rsidP="008071BE">
            <w:pPr>
              <w:jc w:val="center"/>
              <w:rPr>
                <w:b/>
              </w:rPr>
            </w:pPr>
          </w:p>
        </w:tc>
      </w:tr>
      <w:tr w:rsidR="00C546A2" w14:paraId="672A6783" w14:textId="77777777" w:rsidTr="0058345D">
        <w:tc>
          <w:tcPr>
            <w:tcW w:w="846" w:type="dxa"/>
            <w:vAlign w:val="center"/>
          </w:tcPr>
          <w:p w14:paraId="39819E15" w14:textId="60D20778" w:rsidR="00C546A2" w:rsidRDefault="00C546A2" w:rsidP="0058345D">
            <w:pPr>
              <w:jc w:val="center"/>
              <w:rPr>
                <w:b/>
              </w:rPr>
            </w:pPr>
            <w:r>
              <w:rPr>
                <w:b/>
              </w:rPr>
              <w:t>7.2.</w:t>
            </w:r>
          </w:p>
        </w:tc>
        <w:tc>
          <w:tcPr>
            <w:tcW w:w="5953" w:type="dxa"/>
            <w:vAlign w:val="center"/>
          </w:tcPr>
          <w:p w14:paraId="3C9A59DB" w14:textId="41078305" w:rsidR="00C546A2" w:rsidRPr="00FF2C98" w:rsidRDefault="00C546A2" w:rsidP="008071BE">
            <w:pPr>
              <w:jc w:val="center"/>
            </w:pPr>
            <w:r>
              <w:t xml:space="preserve">Обеспечение информирования работником руководителя о случаях склонения его к совершению коррупционных </w:t>
            </w:r>
            <w:r w:rsidR="00780CAC">
              <w:t>нарушений</w:t>
            </w:r>
          </w:p>
        </w:tc>
        <w:tc>
          <w:tcPr>
            <w:tcW w:w="5812" w:type="dxa"/>
            <w:vAlign w:val="center"/>
          </w:tcPr>
          <w:p w14:paraId="0875F251" w14:textId="52A2BD11" w:rsidR="00C546A2" w:rsidRPr="00FF2C98" w:rsidRDefault="00D401FE" w:rsidP="008071BE">
            <w:pPr>
              <w:jc w:val="center"/>
              <w:rPr>
                <w:b/>
                <w:bCs/>
              </w:rPr>
            </w:pPr>
            <w:r>
              <w:t xml:space="preserve">Проведены в 2025году </w:t>
            </w:r>
            <w:r w:rsidR="00780CAC">
              <w:t>занятия в том числе в филиалах на врачебно-</w:t>
            </w:r>
            <w:proofErr w:type="spellStart"/>
            <w:r w:rsidR="00780CAC">
              <w:t>сестир</w:t>
            </w:r>
            <w:r>
              <w:t>и</w:t>
            </w:r>
            <w:r w:rsidR="00780CAC">
              <w:t>нских</w:t>
            </w:r>
            <w:proofErr w:type="spellEnd"/>
            <w:r w:rsidR="00780CAC">
              <w:t xml:space="preserve"> конференциях с методическими материалами и презентацией с указанием телефонов должностных лиц МО для сообщений и регистрации</w:t>
            </w:r>
          </w:p>
        </w:tc>
        <w:tc>
          <w:tcPr>
            <w:tcW w:w="2126" w:type="dxa"/>
          </w:tcPr>
          <w:p w14:paraId="2FDDB30B" w14:textId="77777777" w:rsidR="00C546A2" w:rsidRDefault="00C546A2" w:rsidP="008071BE">
            <w:pPr>
              <w:jc w:val="center"/>
              <w:rPr>
                <w:b/>
              </w:rPr>
            </w:pPr>
          </w:p>
        </w:tc>
      </w:tr>
      <w:tr w:rsidR="00780CAC" w14:paraId="6381C9C4" w14:textId="77777777" w:rsidTr="0058345D">
        <w:tc>
          <w:tcPr>
            <w:tcW w:w="846" w:type="dxa"/>
            <w:vAlign w:val="center"/>
          </w:tcPr>
          <w:p w14:paraId="20E96EE3" w14:textId="443CE54A" w:rsidR="00780CAC" w:rsidRDefault="00780CAC" w:rsidP="005834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7.3.</w:t>
            </w:r>
          </w:p>
        </w:tc>
        <w:tc>
          <w:tcPr>
            <w:tcW w:w="5953" w:type="dxa"/>
            <w:vAlign w:val="center"/>
          </w:tcPr>
          <w:p w14:paraId="364FBFD9" w14:textId="6C757E26" w:rsidR="00780CAC" w:rsidRPr="00FF2C98" w:rsidRDefault="00780CAC" w:rsidP="00780CAC">
            <w:pPr>
              <w:jc w:val="center"/>
            </w:pPr>
            <w:r>
              <w:t>Обеспечение информирования работником руководителя о возникновении конфликта интересов или возможности его возникновения</w:t>
            </w:r>
          </w:p>
        </w:tc>
        <w:tc>
          <w:tcPr>
            <w:tcW w:w="5812" w:type="dxa"/>
            <w:vAlign w:val="center"/>
          </w:tcPr>
          <w:p w14:paraId="2C7FC951" w14:textId="462994C3" w:rsidR="00780CAC" w:rsidRPr="00FF2C98" w:rsidRDefault="00780CAC" w:rsidP="008071BE">
            <w:pPr>
              <w:jc w:val="center"/>
              <w:rPr>
                <w:b/>
                <w:bCs/>
              </w:rPr>
            </w:pPr>
            <w:r>
              <w:t>Проведены в 2025</w:t>
            </w:r>
            <w:proofErr w:type="gramStart"/>
            <w:r>
              <w:t>году  занятия</w:t>
            </w:r>
            <w:proofErr w:type="gramEnd"/>
            <w:r>
              <w:t xml:space="preserve"> в том числе в филиалах на врачебно-</w:t>
            </w:r>
            <w:proofErr w:type="spellStart"/>
            <w:r>
              <w:t>сестирнских</w:t>
            </w:r>
            <w:proofErr w:type="spellEnd"/>
            <w:r>
              <w:t xml:space="preserve"> конференциях с методическими материалами и презентацией с указанием телефонов должностных лиц МО для сообщений и регистрации</w:t>
            </w:r>
          </w:p>
        </w:tc>
        <w:tc>
          <w:tcPr>
            <w:tcW w:w="2126" w:type="dxa"/>
          </w:tcPr>
          <w:p w14:paraId="3D5AE7F7" w14:textId="77777777" w:rsidR="00780CAC" w:rsidRDefault="00780CAC" w:rsidP="008071BE">
            <w:pPr>
              <w:jc w:val="center"/>
              <w:rPr>
                <w:b/>
              </w:rPr>
            </w:pPr>
          </w:p>
        </w:tc>
      </w:tr>
      <w:tr w:rsidR="008071BE" w14:paraId="4F3FBE5C" w14:textId="77777777" w:rsidTr="00CD6240">
        <w:tc>
          <w:tcPr>
            <w:tcW w:w="846" w:type="dxa"/>
          </w:tcPr>
          <w:p w14:paraId="7D7DD2EE" w14:textId="56C91D9C" w:rsidR="008071BE" w:rsidRDefault="00003E1B" w:rsidP="008071BE">
            <w:pPr>
              <w:jc w:val="center"/>
              <w:rPr>
                <w:b/>
              </w:rPr>
            </w:pPr>
            <w:r>
              <w:rPr>
                <w:b/>
              </w:rPr>
              <w:t>7.4.</w:t>
            </w:r>
          </w:p>
        </w:tc>
        <w:tc>
          <w:tcPr>
            <w:tcW w:w="5953" w:type="dxa"/>
            <w:vAlign w:val="center"/>
          </w:tcPr>
          <w:p w14:paraId="5F11DD95" w14:textId="69623090" w:rsidR="008071BE" w:rsidRPr="00FF2C98" w:rsidRDefault="00191B49" w:rsidP="00191B49">
            <w:r>
              <w:t>Взаимодействие</w:t>
            </w:r>
            <w:r w:rsidR="008071BE" w:rsidRPr="00FF2C98">
              <w:t xml:space="preserve"> с надзорными органами</w:t>
            </w:r>
          </w:p>
        </w:tc>
        <w:tc>
          <w:tcPr>
            <w:tcW w:w="5812" w:type="dxa"/>
            <w:vAlign w:val="center"/>
          </w:tcPr>
          <w:p w14:paraId="4B6E9756" w14:textId="06F4D978" w:rsidR="008071BE" w:rsidRPr="00FF2C98" w:rsidRDefault="008071BE" w:rsidP="00191B49">
            <w:pPr>
              <w:jc w:val="center"/>
              <w:rPr>
                <w:b/>
                <w:bCs/>
              </w:rPr>
            </w:pPr>
            <w:r w:rsidRPr="00FF2C98">
              <w:t xml:space="preserve"> </w:t>
            </w:r>
            <w:r w:rsidR="00191B49">
              <w:t>Взаимодействие осуществляется на основе поступающих в МО запросов информации, подготовлен проект Положения о взаимодействии</w:t>
            </w:r>
            <w:r w:rsidR="00003E1B">
              <w:t xml:space="preserve"> </w:t>
            </w:r>
          </w:p>
        </w:tc>
        <w:tc>
          <w:tcPr>
            <w:tcW w:w="2126" w:type="dxa"/>
          </w:tcPr>
          <w:p w14:paraId="6CB0A1E5" w14:textId="77777777" w:rsidR="008071BE" w:rsidRDefault="008071BE" w:rsidP="008071BE">
            <w:pPr>
              <w:jc w:val="center"/>
              <w:rPr>
                <w:b/>
              </w:rPr>
            </w:pPr>
          </w:p>
        </w:tc>
      </w:tr>
      <w:tr w:rsidR="00D71FFA" w14:paraId="2F5F51FF" w14:textId="77777777" w:rsidTr="008E6187">
        <w:tc>
          <w:tcPr>
            <w:tcW w:w="14737" w:type="dxa"/>
            <w:gridSpan w:val="4"/>
          </w:tcPr>
          <w:p w14:paraId="55300C93" w14:textId="2FEB6EA7" w:rsidR="00D71FFA" w:rsidRPr="00D71FFA" w:rsidRDefault="00D71FFA" w:rsidP="00D71FFA">
            <w:pPr>
              <w:pStyle w:val="ab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D71FFA">
              <w:rPr>
                <w:b/>
              </w:rPr>
              <w:t>Совершенствование работы в области кадровой политики в целях противодействия коррупции</w:t>
            </w:r>
          </w:p>
        </w:tc>
      </w:tr>
      <w:tr w:rsidR="008071BE" w14:paraId="5787EF5D" w14:textId="77777777" w:rsidTr="00191B49">
        <w:tc>
          <w:tcPr>
            <w:tcW w:w="846" w:type="dxa"/>
            <w:vAlign w:val="center"/>
          </w:tcPr>
          <w:p w14:paraId="05CDFDC6" w14:textId="46111206" w:rsidR="008071BE" w:rsidRDefault="00003E1B" w:rsidP="00191B49">
            <w:pPr>
              <w:jc w:val="center"/>
              <w:rPr>
                <w:b/>
              </w:rPr>
            </w:pPr>
            <w:r>
              <w:rPr>
                <w:b/>
              </w:rPr>
              <w:t>8.1.</w:t>
            </w:r>
          </w:p>
        </w:tc>
        <w:tc>
          <w:tcPr>
            <w:tcW w:w="5953" w:type="dxa"/>
            <w:vAlign w:val="center"/>
          </w:tcPr>
          <w:p w14:paraId="4A8D4C00" w14:textId="208D3868" w:rsidR="008071BE" w:rsidRPr="00FF2C98" w:rsidRDefault="008071BE" w:rsidP="008071BE">
            <w:pPr>
              <w:jc w:val="center"/>
            </w:pPr>
            <w:r w:rsidRPr="00FF2C98">
              <w:t>Анализ предложений по награждению работников</w:t>
            </w:r>
          </w:p>
        </w:tc>
        <w:tc>
          <w:tcPr>
            <w:tcW w:w="5812" w:type="dxa"/>
            <w:vAlign w:val="center"/>
          </w:tcPr>
          <w:p w14:paraId="29A9893F" w14:textId="7A47935A" w:rsidR="008071BE" w:rsidRPr="00FF2C98" w:rsidRDefault="008071BE" w:rsidP="00191B49">
            <w:pPr>
              <w:rPr>
                <w:b/>
                <w:bCs/>
              </w:rPr>
            </w:pPr>
            <w:proofErr w:type="gramStart"/>
            <w:r w:rsidRPr="00FF2C98">
              <w:t>Пров</w:t>
            </w:r>
            <w:r w:rsidR="00003E1B">
              <w:t xml:space="preserve">одится </w:t>
            </w:r>
            <w:r w:rsidRPr="00FF2C98">
              <w:t xml:space="preserve"> проверка</w:t>
            </w:r>
            <w:proofErr w:type="gramEnd"/>
            <w:r w:rsidRPr="00FF2C98">
              <w:t xml:space="preserve"> </w:t>
            </w:r>
            <w:r w:rsidR="00003E1B">
              <w:t xml:space="preserve"> на исключение злоупотребления или превышения должностных полномочий в период подготовки наградных документов, </w:t>
            </w:r>
            <w:r w:rsidRPr="00FF2C98">
              <w:t>обоснованности наградных документов</w:t>
            </w:r>
          </w:p>
        </w:tc>
        <w:tc>
          <w:tcPr>
            <w:tcW w:w="2126" w:type="dxa"/>
          </w:tcPr>
          <w:p w14:paraId="68030948" w14:textId="77777777" w:rsidR="008071BE" w:rsidRDefault="008071BE" w:rsidP="008071BE">
            <w:pPr>
              <w:jc w:val="center"/>
              <w:rPr>
                <w:b/>
              </w:rPr>
            </w:pPr>
          </w:p>
        </w:tc>
      </w:tr>
      <w:tr w:rsidR="008071BE" w14:paraId="124EB5CE" w14:textId="77777777" w:rsidTr="00191B49">
        <w:tc>
          <w:tcPr>
            <w:tcW w:w="846" w:type="dxa"/>
            <w:vAlign w:val="center"/>
          </w:tcPr>
          <w:p w14:paraId="5B902420" w14:textId="2BC0BF6A" w:rsidR="008071BE" w:rsidRDefault="00003E1B" w:rsidP="00191B49">
            <w:pPr>
              <w:jc w:val="center"/>
              <w:rPr>
                <w:b/>
              </w:rPr>
            </w:pPr>
            <w:r>
              <w:rPr>
                <w:b/>
              </w:rPr>
              <w:t>8.2.</w:t>
            </w:r>
          </w:p>
        </w:tc>
        <w:tc>
          <w:tcPr>
            <w:tcW w:w="5953" w:type="dxa"/>
            <w:vAlign w:val="center"/>
          </w:tcPr>
          <w:p w14:paraId="43C6C65A" w14:textId="42E77611" w:rsidR="008071BE" w:rsidRPr="00FF2C98" w:rsidRDefault="008071BE" w:rsidP="008071BE">
            <w:pPr>
              <w:jc w:val="center"/>
            </w:pPr>
            <w:r w:rsidRPr="00FF2C98">
              <w:t>Предоставление сведений о доходах работников</w:t>
            </w:r>
          </w:p>
        </w:tc>
        <w:tc>
          <w:tcPr>
            <w:tcW w:w="5812" w:type="dxa"/>
            <w:vAlign w:val="center"/>
          </w:tcPr>
          <w:p w14:paraId="3BB445A9" w14:textId="6806EADA" w:rsidR="008071BE" w:rsidRPr="00FF2C98" w:rsidRDefault="00003E1B" w:rsidP="00191B49">
            <w:pPr>
              <w:rPr>
                <w:b/>
                <w:bCs/>
              </w:rPr>
            </w:pPr>
            <w:r>
              <w:t>Сведения</w:t>
            </w:r>
            <w:r w:rsidR="008071BE" w:rsidRPr="00FF2C98">
              <w:t xml:space="preserve"> предоставл</w:t>
            </w:r>
            <w:r>
              <w:t>яются</w:t>
            </w:r>
            <w:r w:rsidR="008071BE" w:rsidRPr="00FF2C98">
              <w:t xml:space="preserve"> в установленные сроки</w:t>
            </w:r>
            <w:r>
              <w:t xml:space="preserve"> в соответствии со ст.8 от 25.12.2008 273-ФЗ</w:t>
            </w:r>
          </w:p>
        </w:tc>
        <w:tc>
          <w:tcPr>
            <w:tcW w:w="2126" w:type="dxa"/>
          </w:tcPr>
          <w:p w14:paraId="0DE12B81" w14:textId="77777777" w:rsidR="008071BE" w:rsidRDefault="008071BE" w:rsidP="008071BE">
            <w:pPr>
              <w:jc w:val="center"/>
              <w:rPr>
                <w:b/>
              </w:rPr>
            </w:pPr>
          </w:p>
        </w:tc>
      </w:tr>
      <w:tr w:rsidR="00003E1B" w14:paraId="5020FBA2" w14:textId="77777777" w:rsidTr="00191B49">
        <w:tc>
          <w:tcPr>
            <w:tcW w:w="846" w:type="dxa"/>
            <w:vAlign w:val="center"/>
          </w:tcPr>
          <w:p w14:paraId="765465E0" w14:textId="1C62601A" w:rsidR="00003E1B" w:rsidRDefault="00003E1B" w:rsidP="00191B49">
            <w:pPr>
              <w:jc w:val="center"/>
              <w:rPr>
                <w:b/>
              </w:rPr>
            </w:pPr>
            <w:r>
              <w:rPr>
                <w:b/>
              </w:rPr>
              <w:t>8.3.</w:t>
            </w:r>
          </w:p>
        </w:tc>
        <w:tc>
          <w:tcPr>
            <w:tcW w:w="5953" w:type="dxa"/>
            <w:vAlign w:val="center"/>
          </w:tcPr>
          <w:p w14:paraId="1ED52E59" w14:textId="5E16DE0C" w:rsidR="00003E1B" w:rsidRPr="00FF2C98" w:rsidRDefault="00003E1B" w:rsidP="008071BE">
            <w:pPr>
              <w:jc w:val="center"/>
            </w:pPr>
            <w:r>
              <w:t xml:space="preserve">Анализ деклараций </w:t>
            </w:r>
            <w:proofErr w:type="gramStart"/>
            <w:r>
              <w:t>работников</w:t>
            </w:r>
            <w:proofErr w:type="gramEnd"/>
            <w:r>
              <w:t xml:space="preserve"> замещающих должности из Перечня </w:t>
            </w:r>
          </w:p>
        </w:tc>
        <w:tc>
          <w:tcPr>
            <w:tcW w:w="5812" w:type="dxa"/>
            <w:vAlign w:val="center"/>
          </w:tcPr>
          <w:p w14:paraId="735FDC6D" w14:textId="430F3ED4" w:rsidR="00003E1B" w:rsidRPr="00E8236D" w:rsidRDefault="00003E1B" w:rsidP="00191B49">
            <w:pPr>
              <w:rPr>
                <w:bCs/>
              </w:rPr>
            </w:pPr>
            <w:r w:rsidRPr="00E8236D">
              <w:rPr>
                <w:bCs/>
              </w:rPr>
              <w:t>В</w:t>
            </w:r>
            <w:r w:rsidR="00E8236D">
              <w:rPr>
                <w:bCs/>
              </w:rPr>
              <w:t>ы</w:t>
            </w:r>
            <w:r w:rsidRPr="00E8236D">
              <w:rPr>
                <w:bCs/>
              </w:rPr>
              <w:t>полнено в срок до 30 апреля 2025года анализ Деклараций проведен конфликта интересов, не выявлено</w:t>
            </w:r>
          </w:p>
        </w:tc>
        <w:tc>
          <w:tcPr>
            <w:tcW w:w="2126" w:type="dxa"/>
          </w:tcPr>
          <w:p w14:paraId="3F984878" w14:textId="77777777" w:rsidR="00003E1B" w:rsidRDefault="00003E1B" w:rsidP="008071BE">
            <w:pPr>
              <w:jc w:val="center"/>
              <w:rPr>
                <w:b/>
              </w:rPr>
            </w:pPr>
          </w:p>
        </w:tc>
      </w:tr>
      <w:tr w:rsidR="008071BE" w14:paraId="30BC3D88" w14:textId="77777777" w:rsidTr="00191B49">
        <w:tc>
          <w:tcPr>
            <w:tcW w:w="846" w:type="dxa"/>
            <w:vAlign w:val="center"/>
          </w:tcPr>
          <w:p w14:paraId="58DAE924" w14:textId="3CE7F3C2" w:rsidR="008071BE" w:rsidRDefault="00E8236D" w:rsidP="00191B49">
            <w:pPr>
              <w:jc w:val="center"/>
              <w:rPr>
                <w:b/>
              </w:rPr>
            </w:pPr>
            <w:r>
              <w:rPr>
                <w:b/>
              </w:rPr>
              <w:t>8.4.</w:t>
            </w:r>
          </w:p>
        </w:tc>
        <w:tc>
          <w:tcPr>
            <w:tcW w:w="5953" w:type="dxa"/>
            <w:vAlign w:val="center"/>
          </w:tcPr>
          <w:p w14:paraId="612EF7FF" w14:textId="08A715E0" w:rsidR="008071BE" w:rsidRPr="00FF2C98" w:rsidRDefault="00E8236D" w:rsidP="00E8236D">
            <w:pPr>
              <w:jc w:val="center"/>
            </w:pPr>
            <w:r>
              <w:t>Обеспечение к</w:t>
            </w:r>
            <w:r w:rsidR="008071BE" w:rsidRPr="00FF2C98">
              <w:t>онкур</w:t>
            </w:r>
            <w:r>
              <w:t xml:space="preserve">ентного </w:t>
            </w:r>
            <w:r w:rsidR="008071BE" w:rsidRPr="00FF2C98">
              <w:t>подбор персонала</w:t>
            </w:r>
          </w:p>
        </w:tc>
        <w:tc>
          <w:tcPr>
            <w:tcW w:w="5812" w:type="dxa"/>
            <w:vAlign w:val="center"/>
          </w:tcPr>
          <w:p w14:paraId="61ECDD62" w14:textId="4F453C1F" w:rsidR="008071BE" w:rsidRPr="00FF2C98" w:rsidRDefault="00E8236D" w:rsidP="00191B49">
            <w:pPr>
              <w:rPr>
                <w:b/>
                <w:bCs/>
              </w:rPr>
            </w:pPr>
            <w:r>
              <w:t>К</w:t>
            </w:r>
            <w:r w:rsidR="008071BE" w:rsidRPr="00FF2C98">
              <w:t>онкур</w:t>
            </w:r>
            <w:r>
              <w:t>ентный отбор осуществляется с использованием специальных рес</w:t>
            </w:r>
            <w:r w:rsidR="00D2498F">
              <w:t>урсов в информационно-тел</w:t>
            </w:r>
            <w:r>
              <w:t>еко</w:t>
            </w:r>
            <w:r w:rsidR="00D2498F">
              <w:t>м</w:t>
            </w:r>
            <w:r>
              <w:t>муникационной сети «</w:t>
            </w:r>
            <w:r w:rsidR="00D2498F">
              <w:t>Интернет</w:t>
            </w:r>
            <w:r w:rsidR="00191B49">
              <w:t>» Моя работа</w:t>
            </w:r>
            <w:r>
              <w:t xml:space="preserve"> </w:t>
            </w:r>
          </w:p>
        </w:tc>
        <w:tc>
          <w:tcPr>
            <w:tcW w:w="2126" w:type="dxa"/>
          </w:tcPr>
          <w:p w14:paraId="56F5DA15" w14:textId="77777777" w:rsidR="008071BE" w:rsidRDefault="008071BE" w:rsidP="008071BE">
            <w:pPr>
              <w:jc w:val="center"/>
              <w:rPr>
                <w:b/>
              </w:rPr>
            </w:pPr>
          </w:p>
        </w:tc>
      </w:tr>
      <w:tr w:rsidR="00D2498F" w14:paraId="081D0FC4" w14:textId="77777777" w:rsidTr="00CD6240">
        <w:tc>
          <w:tcPr>
            <w:tcW w:w="846" w:type="dxa"/>
          </w:tcPr>
          <w:p w14:paraId="620D4EE8" w14:textId="5DF2981C" w:rsidR="00D2498F" w:rsidRDefault="00D2498F" w:rsidP="008071BE">
            <w:pPr>
              <w:jc w:val="center"/>
              <w:rPr>
                <w:b/>
              </w:rPr>
            </w:pPr>
            <w:r>
              <w:rPr>
                <w:b/>
              </w:rPr>
              <w:t>8.5.</w:t>
            </w:r>
          </w:p>
        </w:tc>
        <w:tc>
          <w:tcPr>
            <w:tcW w:w="5953" w:type="dxa"/>
            <w:vAlign w:val="center"/>
          </w:tcPr>
          <w:p w14:paraId="339908A7" w14:textId="2618D9E2" w:rsidR="00D2498F" w:rsidRPr="00FF2C98" w:rsidRDefault="00D2498F" w:rsidP="008071BE">
            <w:pPr>
              <w:jc w:val="center"/>
            </w:pPr>
            <w:r>
              <w:t>Включение в трудовые договоры вновь принятых работников антикоррупционной оговорки</w:t>
            </w:r>
          </w:p>
        </w:tc>
        <w:tc>
          <w:tcPr>
            <w:tcW w:w="5812" w:type="dxa"/>
            <w:vAlign w:val="center"/>
          </w:tcPr>
          <w:p w14:paraId="10EDB780" w14:textId="2E204CE7" w:rsidR="00D2498F" w:rsidRDefault="00D2498F" w:rsidP="00191B49">
            <w:r>
              <w:t>Антикор</w:t>
            </w:r>
            <w:r w:rsidR="00191B49">
              <w:t>р</w:t>
            </w:r>
            <w:r>
              <w:t>упционные оговорки включены в трудовые договоры</w:t>
            </w:r>
          </w:p>
        </w:tc>
        <w:tc>
          <w:tcPr>
            <w:tcW w:w="2126" w:type="dxa"/>
          </w:tcPr>
          <w:p w14:paraId="0AA57242" w14:textId="77777777" w:rsidR="00D2498F" w:rsidRDefault="00D2498F" w:rsidP="008071BE">
            <w:pPr>
              <w:jc w:val="center"/>
              <w:rPr>
                <w:b/>
              </w:rPr>
            </w:pPr>
          </w:p>
        </w:tc>
      </w:tr>
      <w:tr w:rsidR="00D2498F" w14:paraId="62E38EE1" w14:textId="77777777" w:rsidTr="00191B49">
        <w:tc>
          <w:tcPr>
            <w:tcW w:w="846" w:type="dxa"/>
            <w:vAlign w:val="center"/>
          </w:tcPr>
          <w:p w14:paraId="6EFED38B" w14:textId="4EED3B95" w:rsidR="00D2498F" w:rsidRDefault="00D2498F" w:rsidP="00191B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8.6.</w:t>
            </w:r>
          </w:p>
        </w:tc>
        <w:tc>
          <w:tcPr>
            <w:tcW w:w="5953" w:type="dxa"/>
            <w:vAlign w:val="center"/>
          </w:tcPr>
          <w:p w14:paraId="41067E3F" w14:textId="6FAC8EF0" w:rsidR="00D2498F" w:rsidRPr="00FF2C98" w:rsidRDefault="00D2498F" w:rsidP="00D2498F">
            <w:pPr>
              <w:jc w:val="center"/>
            </w:pPr>
            <w:r>
              <w:t xml:space="preserve">Исполнение обязанности о сообщении о приеме на работу государственного гражданского служащего </w:t>
            </w:r>
          </w:p>
        </w:tc>
        <w:tc>
          <w:tcPr>
            <w:tcW w:w="5812" w:type="dxa"/>
            <w:vAlign w:val="center"/>
          </w:tcPr>
          <w:p w14:paraId="31260F61" w14:textId="78EA157E" w:rsidR="00D2498F" w:rsidRDefault="001D7D81" w:rsidP="001D7D81">
            <w:pPr>
              <w:jc w:val="both"/>
            </w:pPr>
            <w:r>
              <w:t>В соответствии с ч.4, ст.12 373-</w:t>
            </w:r>
            <w:proofErr w:type="gramStart"/>
            <w:r>
              <w:t>ФЗ  и</w:t>
            </w:r>
            <w:proofErr w:type="gramEnd"/>
            <w:r>
              <w:t xml:space="preserve"> ст.64.1. ТК РФ соблюдается ограничение </w:t>
            </w:r>
          </w:p>
        </w:tc>
        <w:tc>
          <w:tcPr>
            <w:tcW w:w="2126" w:type="dxa"/>
          </w:tcPr>
          <w:p w14:paraId="1C28C393" w14:textId="77777777" w:rsidR="00D2498F" w:rsidRDefault="00D2498F" w:rsidP="008071BE">
            <w:pPr>
              <w:jc w:val="center"/>
              <w:rPr>
                <w:b/>
              </w:rPr>
            </w:pPr>
          </w:p>
        </w:tc>
      </w:tr>
      <w:tr w:rsidR="00D71FFA" w14:paraId="70B8FA09" w14:textId="77777777" w:rsidTr="00191B49">
        <w:tc>
          <w:tcPr>
            <w:tcW w:w="14737" w:type="dxa"/>
            <w:gridSpan w:val="4"/>
            <w:vAlign w:val="center"/>
          </w:tcPr>
          <w:p w14:paraId="52390671" w14:textId="2832F304" w:rsidR="00D71FFA" w:rsidRPr="00D71FFA" w:rsidRDefault="00D71FFA" w:rsidP="00191B49">
            <w:pPr>
              <w:pStyle w:val="ab"/>
              <w:numPr>
                <w:ilvl w:val="0"/>
                <w:numId w:val="6"/>
              </w:numPr>
              <w:jc w:val="center"/>
              <w:rPr>
                <w:b/>
              </w:rPr>
            </w:pPr>
            <w:r>
              <w:rPr>
                <w:b/>
              </w:rPr>
              <w:t>Антикоррупционная п</w:t>
            </w:r>
            <w:r w:rsidRPr="00D71FFA">
              <w:rPr>
                <w:b/>
              </w:rPr>
              <w:t>ропаганда</w:t>
            </w:r>
          </w:p>
        </w:tc>
      </w:tr>
      <w:tr w:rsidR="008071BE" w14:paraId="3A11A504" w14:textId="77777777" w:rsidTr="00191B49">
        <w:tc>
          <w:tcPr>
            <w:tcW w:w="846" w:type="dxa"/>
            <w:vAlign w:val="center"/>
          </w:tcPr>
          <w:p w14:paraId="4FC9F509" w14:textId="47477843" w:rsidR="008071BE" w:rsidRDefault="001D7D81" w:rsidP="00191B49">
            <w:pPr>
              <w:jc w:val="center"/>
              <w:rPr>
                <w:b/>
              </w:rPr>
            </w:pPr>
            <w:r>
              <w:rPr>
                <w:b/>
              </w:rPr>
              <w:t>9.1.</w:t>
            </w:r>
          </w:p>
        </w:tc>
        <w:tc>
          <w:tcPr>
            <w:tcW w:w="5953" w:type="dxa"/>
            <w:vAlign w:val="center"/>
          </w:tcPr>
          <w:p w14:paraId="11CA35E9" w14:textId="4CC6796E" w:rsidR="008071BE" w:rsidRPr="00FF2C98" w:rsidRDefault="008071BE" w:rsidP="008071BE">
            <w:pPr>
              <w:jc w:val="center"/>
            </w:pPr>
            <w:r w:rsidRPr="00FF2C98">
              <w:t>Ознакомление с локальными актами</w:t>
            </w:r>
          </w:p>
        </w:tc>
        <w:tc>
          <w:tcPr>
            <w:tcW w:w="5812" w:type="dxa"/>
            <w:vAlign w:val="center"/>
          </w:tcPr>
          <w:p w14:paraId="1582E4BE" w14:textId="0DA99413" w:rsidR="008071BE" w:rsidRPr="00FF2C98" w:rsidRDefault="006D2A6F" w:rsidP="006D2A6F">
            <w:pPr>
              <w:jc w:val="both"/>
              <w:rPr>
                <w:b/>
                <w:bCs/>
              </w:rPr>
            </w:pPr>
            <w:r>
              <w:t>При приеме на работу, работникам разъясняются положения действующего законодательства о противодействии коррупции и предлагаются для ознакомления под роспись локальные правовые акты в сфере противодействия коррупции, действующие в учреждении. Работники уведомлены о размещении на официальном сайте в разделе «Противодействие коррупции» нормативных правовых актов и локальных правовых актов учреждения, буклетов, памяток, презентаций и т.д. по теме противодействия коррупции. На планерных совещаниях работники регулярно информируются о необходимости неукоснительного соблюдения антикоррупционного законодательства и необходимости сообщать в установленном порядке о фактах склонения к совершению/совершении правонарушений коррупционной направленности.</w:t>
            </w:r>
          </w:p>
        </w:tc>
        <w:tc>
          <w:tcPr>
            <w:tcW w:w="2126" w:type="dxa"/>
          </w:tcPr>
          <w:p w14:paraId="598E103C" w14:textId="77777777" w:rsidR="008071BE" w:rsidRDefault="008071BE" w:rsidP="008071BE">
            <w:pPr>
              <w:jc w:val="center"/>
              <w:rPr>
                <w:b/>
              </w:rPr>
            </w:pPr>
          </w:p>
        </w:tc>
      </w:tr>
      <w:tr w:rsidR="008071BE" w14:paraId="567A02A0" w14:textId="77777777" w:rsidTr="00191B49">
        <w:trPr>
          <w:trHeight w:val="811"/>
        </w:trPr>
        <w:tc>
          <w:tcPr>
            <w:tcW w:w="846" w:type="dxa"/>
            <w:vAlign w:val="center"/>
          </w:tcPr>
          <w:p w14:paraId="049EB52F" w14:textId="47402343" w:rsidR="008071BE" w:rsidRDefault="001D7D81" w:rsidP="00191B49">
            <w:pPr>
              <w:jc w:val="center"/>
              <w:rPr>
                <w:b/>
              </w:rPr>
            </w:pPr>
            <w:r>
              <w:rPr>
                <w:b/>
              </w:rPr>
              <w:t>9.2.</w:t>
            </w:r>
          </w:p>
        </w:tc>
        <w:tc>
          <w:tcPr>
            <w:tcW w:w="5953" w:type="dxa"/>
            <w:vAlign w:val="center"/>
          </w:tcPr>
          <w:p w14:paraId="579991C2" w14:textId="31FB2249" w:rsidR="008071BE" w:rsidRPr="00FF2C98" w:rsidRDefault="001D7D81" w:rsidP="001D7D81">
            <w:pPr>
              <w:jc w:val="center"/>
            </w:pPr>
            <w:r>
              <w:t>Проведение разъяснительных</w:t>
            </w:r>
            <w:r w:rsidR="008071BE" w:rsidRPr="00FF2C98">
              <w:t xml:space="preserve"> мероприятий</w:t>
            </w:r>
          </w:p>
        </w:tc>
        <w:tc>
          <w:tcPr>
            <w:tcW w:w="5812" w:type="dxa"/>
            <w:vAlign w:val="center"/>
          </w:tcPr>
          <w:p w14:paraId="39799678" w14:textId="087FF7C8" w:rsidR="008071BE" w:rsidRPr="00FF2C98" w:rsidRDefault="008071BE" w:rsidP="00191B49">
            <w:pPr>
              <w:rPr>
                <w:b/>
                <w:bCs/>
              </w:rPr>
            </w:pPr>
            <w:r w:rsidRPr="00FF2C98">
              <w:t xml:space="preserve"> Организовано </w:t>
            </w:r>
            <w:r w:rsidR="00191B49">
              <w:t>на врачебно-сестринских конференциях</w:t>
            </w:r>
          </w:p>
        </w:tc>
        <w:tc>
          <w:tcPr>
            <w:tcW w:w="2126" w:type="dxa"/>
          </w:tcPr>
          <w:p w14:paraId="088E4F04" w14:textId="77777777" w:rsidR="008071BE" w:rsidRDefault="008071BE" w:rsidP="008071BE">
            <w:pPr>
              <w:jc w:val="center"/>
              <w:rPr>
                <w:b/>
              </w:rPr>
            </w:pPr>
          </w:p>
        </w:tc>
      </w:tr>
      <w:tr w:rsidR="001D7D81" w14:paraId="098DEFDE" w14:textId="77777777" w:rsidTr="00191B49">
        <w:tc>
          <w:tcPr>
            <w:tcW w:w="846" w:type="dxa"/>
            <w:vAlign w:val="center"/>
          </w:tcPr>
          <w:p w14:paraId="57577BBB" w14:textId="075D11E3" w:rsidR="001D7D81" w:rsidRDefault="001D7D81" w:rsidP="00191B49">
            <w:pPr>
              <w:jc w:val="center"/>
              <w:rPr>
                <w:b/>
              </w:rPr>
            </w:pPr>
            <w:r>
              <w:rPr>
                <w:b/>
              </w:rPr>
              <w:t>9.3.</w:t>
            </w:r>
          </w:p>
        </w:tc>
        <w:tc>
          <w:tcPr>
            <w:tcW w:w="5953" w:type="dxa"/>
            <w:vAlign w:val="center"/>
          </w:tcPr>
          <w:p w14:paraId="52328CAD" w14:textId="61E7BCCC" w:rsidR="001D7D81" w:rsidRPr="00FF2C98" w:rsidRDefault="001D7D81" w:rsidP="008071BE">
            <w:pPr>
              <w:jc w:val="center"/>
            </w:pPr>
            <w:r>
              <w:t>Мониторинг сайта Минтруда РФ по противодействию коррупции</w:t>
            </w:r>
          </w:p>
        </w:tc>
        <w:tc>
          <w:tcPr>
            <w:tcW w:w="5812" w:type="dxa"/>
            <w:vAlign w:val="center"/>
          </w:tcPr>
          <w:p w14:paraId="784B9738" w14:textId="1CD06A6C" w:rsidR="001D7D81" w:rsidRPr="00FF2C98" w:rsidRDefault="001D7D81" w:rsidP="00191B49">
            <w:pPr>
              <w:jc w:val="both"/>
              <w:rPr>
                <w:b/>
                <w:bCs/>
              </w:rPr>
            </w:pPr>
            <w:r w:rsidRPr="001D7D81">
              <w:rPr>
                <w:bCs/>
              </w:rPr>
              <w:t xml:space="preserve">Получена </w:t>
            </w:r>
            <w:r w:rsidR="00191B49">
              <w:rPr>
                <w:bCs/>
              </w:rPr>
              <w:t xml:space="preserve">и используется в работе </w:t>
            </w:r>
            <w:r w:rsidRPr="001D7D81">
              <w:rPr>
                <w:bCs/>
              </w:rPr>
              <w:t>актуальная информация о применении положений законодательства и нормативных актов</w:t>
            </w:r>
          </w:p>
        </w:tc>
        <w:tc>
          <w:tcPr>
            <w:tcW w:w="2126" w:type="dxa"/>
            <w:vAlign w:val="center"/>
          </w:tcPr>
          <w:p w14:paraId="06F53F66" w14:textId="77777777" w:rsidR="001D7D81" w:rsidRDefault="001D7D81" w:rsidP="008071BE">
            <w:pPr>
              <w:jc w:val="center"/>
              <w:rPr>
                <w:b/>
              </w:rPr>
            </w:pPr>
          </w:p>
        </w:tc>
      </w:tr>
      <w:tr w:rsidR="00D71FFA" w14:paraId="1F808897" w14:textId="77777777" w:rsidTr="002D6173">
        <w:tc>
          <w:tcPr>
            <w:tcW w:w="14737" w:type="dxa"/>
            <w:gridSpan w:val="4"/>
          </w:tcPr>
          <w:p w14:paraId="7CECB249" w14:textId="3F59D186" w:rsidR="00D71FFA" w:rsidRPr="00D71FFA" w:rsidRDefault="00D71FFA" w:rsidP="00D71FFA">
            <w:pPr>
              <w:pStyle w:val="ab"/>
              <w:numPr>
                <w:ilvl w:val="0"/>
                <w:numId w:val="6"/>
              </w:num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Антикоррупционное просвещение</w:t>
            </w:r>
          </w:p>
        </w:tc>
      </w:tr>
      <w:tr w:rsidR="001D7D81" w14:paraId="0EB883E3" w14:textId="77777777" w:rsidTr="00F665AB">
        <w:tc>
          <w:tcPr>
            <w:tcW w:w="846" w:type="dxa"/>
          </w:tcPr>
          <w:p w14:paraId="04894056" w14:textId="57A86618" w:rsidR="001D7D81" w:rsidRDefault="001D7D81" w:rsidP="008071BE">
            <w:pPr>
              <w:jc w:val="center"/>
              <w:rPr>
                <w:b/>
              </w:rPr>
            </w:pPr>
            <w:r>
              <w:rPr>
                <w:b/>
              </w:rPr>
              <w:t>10.1.</w:t>
            </w:r>
          </w:p>
        </w:tc>
        <w:tc>
          <w:tcPr>
            <w:tcW w:w="5953" w:type="dxa"/>
            <w:vAlign w:val="center"/>
          </w:tcPr>
          <w:p w14:paraId="2075D931" w14:textId="246B5D87" w:rsidR="001D7D81" w:rsidRPr="00FF2C98" w:rsidRDefault="00F972B6" w:rsidP="008071BE">
            <w:pPr>
              <w:jc w:val="center"/>
            </w:pPr>
            <w:r>
              <w:t>Обучение в сфере противодействия коррупции</w:t>
            </w:r>
          </w:p>
        </w:tc>
        <w:tc>
          <w:tcPr>
            <w:tcW w:w="5812" w:type="dxa"/>
            <w:vAlign w:val="center"/>
          </w:tcPr>
          <w:p w14:paraId="72ED397E" w14:textId="77777777" w:rsidR="00F972B6" w:rsidRPr="00A21890" w:rsidRDefault="00F972B6" w:rsidP="00191B49">
            <w:pPr>
              <w:jc w:val="both"/>
              <w:rPr>
                <w:bCs/>
              </w:rPr>
            </w:pPr>
            <w:r w:rsidRPr="00A21890">
              <w:rPr>
                <w:bCs/>
              </w:rPr>
              <w:t xml:space="preserve">За истекший </w:t>
            </w:r>
            <w:proofErr w:type="gramStart"/>
            <w:r w:rsidRPr="00A21890">
              <w:rPr>
                <w:bCs/>
              </w:rPr>
              <w:t>период  принято</w:t>
            </w:r>
            <w:proofErr w:type="gramEnd"/>
            <w:r w:rsidRPr="00A21890">
              <w:rPr>
                <w:bCs/>
              </w:rPr>
              <w:t xml:space="preserve"> участие в следующих </w:t>
            </w:r>
            <w:proofErr w:type="spellStart"/>
            <w:r w:rsidRPr="00A21890">
              <w:rPr>
                <w:bCs/>
              </w:rPr>
              <w:t>меролприятиях</w:t>
            </w:r>
            <w:proofErr w:type="spellEnd"/>
            <w:r w:rsidRPr="00A21890">
              <w:rPr>
                <w:bCs/>
              </w:rPr>
              <w:t>:</w:t>
            </w:r>
          </w:p>
          <w:p w14:paraId="69798C38" w14:textId="0EDAC780" w:rsidR="00F972B6" w:rsidRPr="00A21890" w:rsidRDefault="00F972B6" w:rsidP="00191B49">
            <w:pPr>
              <w:jc w:val="both"/>
              <w:rPr>
                <w:bCs/>
              </w:rPr>
            </w:pPr>
            <w:r w:rsidRPr="00A21890">
              <w:rPr>
                <w:bCs/>
              </w:rPr>
              <w:t xml:space="preserve"> </w:t>
            </w:r>
            <w:r w:rsidR="00363775">
              <w:rPr>
                <w:bCs/>
              </w:rPr>
              <w:t xml:space="preserve">– </w:t>
            </w:r>
            <w:r w:rsidRPr="00A21890">
              <w:rPr>
                <w:bCs/>
              </w:rPr>
              <w:t xml:space="preserve">ГКУ «АЗ(КС)ДЗМ» «Антикоррупционный </w:t>
            </w:r>
            <w:proofErr w:type="spellStart"/>
            <w:r w:rsidRPr="00A21890">
              <w:rPr>
                <w:bCs/>
              </w:rPr>
              <w:t>компланнес</w:t>
            </w:r>
            <w:proofErr w:type="spellEnd"/>
            <w:r w:rsidRPr="00A21890">
              <w:rPr>
                <w:bCs/>
              </w:rPr>
              <w:t xml:space="preserve"> без формализма 08.09.2025г., </w:t>
            </w:r>
          </w:p>
          <w:p w14:paraId="1C24A0D3" w14:textId="5B8A65B6" w:rsidR="001D7D81" w:rsidRPr="00A21890" w:rsidRDefault="00363775" w:rsidP="00191B49">
            <w:pPr>
              <w:jc w:val="both"/>
              <w:rPr>
                <w:bCs/>
              </w:rPr>
            </w:pPr>
            <w:r>
              <w:rPr>
                <w:bCs/>
              </w:rPr>
              <w:t>– В</w:t>
            </w:r>
            <w:r w:rsidR="00F972B6" w:rsidRPr="00A21890">
              <w:rPr>
                <w:bCs/>
              </w:rPr>
              <w:t xml:space="preserve">сероссийской онлайн-конференции 30.10.2025г. Первого федерального </w:t>
            </w:r>
            <w:proofErr w:type="spellStart"/>
            <w:r w:rsidR="00F972B6" w:rsidRPr="00A21890">
              <w:rPr>
                <w:bCs/>
              </w:rPr>
              <w:t>университа</w:t>
            </w:r>
            <w:proofErr w:type="spellEnd"/>
            <w:r w:rsidR="00F972B6" w:rsidRPr="00A21890">
              <w:rPr>
                <w:bCs/>
              </w:rPr>
              <w:t xml:space="preserve"> Антикоррупционного </w:t>
            </w:r>
            <w:proofErr w:type="spellStart"/>
            <w:r w:rsidR="00F972B6" w:rsidRPr="00A21890">
              <w:rPr>
                <w:bCs/>
              </w:rPr>
              <w:t>просвешения</w:t>
            </w:r>
            <w:proofErr w:type="spellEnd"/>
            <w:r>
              <w:rPr>
                <w:bCs/>
              </w:rPr>
              <w:t>;</w:t>
            </w:r>
          </w:p>
          <w:p w14:paraId="0FD8E34E" w14:textId="5705FCBE" w:rsidR="00F972B6" w:rsidRPr="00A21890" w:rsidRDefault="00363775" w:rsidP="00191B49">
            <w:pPr>
              <w:jc w:val="both"/>
              <w:rPr>
                <w:bCs/>
              </w:rPr>
            </w:pPr>
            <w:r>
              <w:rPr>
                <w:bCs/>
              </w:rPr>
              <w:t xml:space="preserve">– </w:t>
            </w:r>
            <w:r w:rsidR="00F972B6" w:rsidRPr="00A21890">
              <w:rPr>
                <w:bCs/>
              </w:rPr>
              <w:t>ГКУ «АЗ(КС)ДЗМ» Судебная практика: Замещающие сделки 20.11.2025г.</w:t>
            </w:r>
          </w:p>
          <w:p w14:paraId="6419FE3F" w14:textId="585BC79C" w:rsidR="00F972B6" w:rsidRPr="00FF2C98" w:rsidRDefault="00363775" w:rsidP="00363775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– </w:t>
            </w:r>
            <w:r w:rsidR="00A21890" w:rsidRPr="00A21890">
              <w:rPr>
                <w:bCs/>
              </w:rPr>
              <w:t>Лекция прокурора отдела по над</w:t>
            </w:r>
            <w:r>
              <w:rPr>
                <w:bCs/>
              </w:rPr>
              <w:t>з</w:t>
            </w:r>
            <w:r w:rsidR="00A21890" w:rsidRPr="00A21890">
              <w:rPr>
                <w:bCs/>
              </w:rPr>
              <w:t xml:space="preserve">ору за исполнением </w:t>
            </w:r>
            <w:proofErr w:type="gramStart"/>
            <w:r w:rsidR="00A21890" w:rsidRPr="00A21890">
              <w:rPr>
                <w:bCs/>
              </w:rPr>
              <w:t>законодательства  о</w:t>
            </w:r>
            <w:proofErr w:type="gramEnd"/>
            <w:r w:rsidR="00A21890" w:rsidRPr="00A21890">
              <w:rPr>
                <w:bCs/>
              </w:rPr>
              <w:t xml:space="preserve"> противодействии коррупции Извековой И.М. 01</w:t>
            </w:r>
            <w:r w:rsidR="00F972B6" w:rsidRPr="00A21890">
              <w:rPr>
                <w:bCs/>
              </w:rPr>
              <w:t>.12</w:t>
            </w:r>
            <w:r w:rsidR="00A21890" w:rsidRPr="00A21890">
              <w:rPr>
                <w:bCs/>
              </w:rPr>
              <w:t xml:space="preserve"> 2025г.</w:t>
            </w:r>
          </w:p>
        </w:tc>
        <w:tc>
          <w:tcPr>
            <w:tcW w:w="2126" w:type="dxa"/>
            <w:vAlign w:val="center"/>
          </w:tcPr>
          <w:p w14:paraId="543BA1BC" w14:textId="77777777" w:rsidR="001D7D81" w:rsidRDefault="001D7D81" w:rsidP="008071BE">
            <w:pPr>
              <w:jc w:val="center"/>
              <w:rPr>
                <w:b/>
              </w:rPr>
            </w:pPr>
          </w:p>
        </w:tc>
      </w:tr>
      <w:tr w:rsidR="001D7D81" w14:paraId="457C4189" w14:textId="77777777" w:rsidTr="00F665AB">
        <w:tc>
          <w:tcPr>
            <w:tcW w:w="846" w:type="dxa"/>
          </w:tcPr>
          <w:p w14:paraId="17F6B10F" w14:textId="7F92E2AD" w:rsidR="001D7D81" w:rsidRDefault="00A21890" w:rsidP="008071BE">
            <w:pPr>
              <w:jc w:val="center"/>
              <w:rPr>
                <w:b/>
              </w:rPr>
            </w:pPr>
            <w:r>
              <w:rPr>
                <w:b/>
              </w:rPr>
              <w:t>10.2.</w:t>
            </w:r>
          </w:p>
        </w:tc>
        <w:tc>
          <w:tcPr>
            <w:tcW w:w="5953" w:type="dxa"/>
            <w:vAlign w:val="center"/>
          </w:tcPr>
          <w:p w14:paraId="6DF35115" w14:textId="78D62C29" w:rsidR="001D7D81" w:rsidRPr="00FF2C98" w:rsidRDefault="00A21890" w:rsidP="008071BE">
            <w:pPr>
              <w:jc w:val="center"/>
            </w:pPr>
            <w:r>
              <w:t>Интерактивное обучение</w:t>
            </w:r>
          </w:p>
        </w:tc>
        <w:tc>
          <w:tcPr>
            <w:tcW w:w="5812" w:type="dxa"/>
            <w:vAlign w:val="center"/>
          </w:tcPr>
          <w:p w14:paraId="2A7A7B28" w14:textId="3355387E" w:rsidR="001D7D81" w:rsidRPr="00363775" w:rsidRDefault="00A21890" w:rsidP="00363775">
            <w:pPr>
              <w:jc w:val="both"/>
              <w:rPr>
                <w:bCs/>
              </w:rPr>
            </w:pPr>
            <w:r w:rsidRPr="00363775">
              <w:rPr>
                <w:bCs/>
              </w:rPr>
              <w:t>Памятки</w:t>
            </w:r>
            <w:r w:rsidR="00363775">
              <w:rPr>
                <w:bCs/>
              </w:rPr>
              <w:t>,</w:t>
            </w:r>
            <w:r w:rsidRPr="00363775">
              <w:rPr>
                <w:bCs/>
              </w:rPr>
              <w:t xml:space="preserve"> буклеты</w:t>
            </w:r>
            <w:r w:rsidR="00363775">
              <w:rPr>
                <w:bCs/>
              </w:rPr>
              <w:t>, участие в конференциях</w:t>
            </w:r>
            <w:r w:rsidRPr="00363775">
              <w:rPr>
                <w:bCs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7D36FFE" w14:textId="77777777" w:rsidR="001D7D81" w:rsidRDefault="001D7D81" w:rsidP="008071BE">
            <w:pPr>
              <w:jc w:val="center"/>
              <w:rPr>
                <w:b/>
              </w:rPr>
            </w:pPr>
          </w:p>
        </w:tc>
      </w:tr>
      <w:tr w:rsidR="00D71FFA" w14:paraId="2FD35EA7" w14:textId="77777777" w:rsidTr="00374F47">
        <w:tc>
          <w:tcPr>
            <w:tcW w:w="14737" w:type="dxa"/>
            <w:gridSpan w:val="4"/>
          </w:tcPr>
          <w:p w14:paraId="17ABAB32" w14:textId="2A902358" w:rsidR="00D71FFA" w:rsidRPr="00D71FFA" w:rsidRDefault="00D71FFA" w:rsidP="00D71FFA">
            <w:pPr>
              <w:pStyle w:val="ab"/>
              <w:numPr>
                <w:ilvl w:val="0"/>
                <w:numId w:val="6"/>
              </w:numPr>
              <w:jc w:val="center"/>
              <w:rPr>
                <w:b/>
              </w:rPr>
            </w:pPr>
            <w:r>
              <w:rPr>
                <w:b/>
              </w:rPr>
              <w:t>Оценка результатов</w:t>
            </w:r>
          </w:p>
        </w:tc>
      </w:tr>
      <w:tr w:rsidR="001D7D81" w14:paraId="20D08671" w14:textId="77777777" w:rsidTr="00F665AB">
        <w:tc>
          <w:tcPr>
            <w:tcW w:w="846" w:type="dxa"/>
          </w:tcPr>
          <w:p w14:paraId="28B1F7CF" w14:textId="57DC5CA5" w:rsidR="001D7D81" w:rsidRDefault="00385D87" w:rsidP="008071BE">
            <w:pPr>
              <w:jc w:val="center"/>
              <w:rPr>
                <w:b/>
              </w:rPr>
            </w:pPr>
            <w:r>
              <w:rPr>
                <w:b/>
              </w:rPr>
              <w:t>11.1.</w:t>
            </w:r>
          </w:p>
        </w:tc>
        <w:tc>
          <w:tcPr>
            <w:tcW w:w="5953" w:type="dxa"/>
            <w:vAlign w:val="center"/>
          </w:tcPr>
          <w:p w14:paraId="4E7C8595" w14:textId="67650706" w:rsidR="001D7D81" w:rsidRPr="00FF2C98" w:rsidRDefault="00385D87" w:rsidP="00363775">
            <w:pPr>
              <w:jc w:val="center"/>
            </w:pPr>
            <w:r>
              <w:t xml:space="preserve">Оценка результатов принятых мер </w:t>
            </w:r>
          </w:p>
        </w:tc>
        <w:tc>
          <w:tcPr>
            <w:tcW w:w="5812" w:type="dxa"/>
            <w:vAlign w:val="center"/>
          </w:tcPr>
          <w:p w14:paraId="1A1D869D" w14:textId="6B8DABFC" w:rsidR="001D7D81" w:rsidRPr="00363775" w:rsidRDefault="00385D87" w:rsidP="00363775">
            <w:pPr>
              <w:rPr>
                <w:bCs/>
              </w:rPr>
            </w:pPr>
            <w:r w:rsidRPr="00363775">
              <w:rPr>
                <w:bCs/>
              </w:rPr>
              <w:t>Отчет о реализации плана</w:t>
            </w:r>
          </w:p>
        </w:tc>
        <w:tc>
          <w:tcPr>
            <w:tcW w:w="2126" w:type="dxa"/>
            <w:vAlign w:val="center"/>
          </w:tcPr>
          <w:p w14:paraId="79C1F492" w14:textId="77777777" w:rsidR="001D7D81" w:rsidRDefault="001D7D81" w:rsidP="008071BE">
            <w:pPr>
              <w:jc w:val="center"/>
              <w:rPr>
                <w:b/>
              </w:rPr>
            </w:pPr>
          </w:p>
        </w:tc>
      </w:tr>
      <w:tr w:rsidR="00D71FFA" w14:paraId="616EC642" w14:textId="77777777" w:rsidTr="001B0042">
        <w:tc>
          <w:tcPr>
            <w:tcW w:w="14737" w:type="dxa"/>
            <w:gridSpan w:val="4"/>
          </w:tcPr>
          <w:p w14:paraId="74D318E4" w14:textId="78995E82" w:rsidR="00D71FFA" w:rsidRPr="00D71FFA" w:rsidRDefault="00D71FFA" w:rsidP="00D71FFA">
            <w:pPr>
              <w:pStyle w:val="ab"/>
              <w:numPr>
                <w:ilvl w:val="0"/>
                <w:numId w:val="6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 Минимизация имущественного и </w:t>
            </w:r>
            <w:proofErr w:type="spellStart"/>
            <w:proofErr w:type="gramStart"/>
            <w:r>
              <w:rPr>
                <w:b/>
              </w:rPr>
              <w:t>репутационного</w:t>
            </w:r>
            <w:proofErr w:type="spellEnd"/>
            <w:r>
              <w:rPr>
                <w:b/>
              </w:rPr>
              <w:t xml:space="preserve">  ущерба</w:t>
            </w:r>
            <w:proofErr w:type="gramEnd"/>
            <w:r>
              <w:rPr>
                <w:b/>
              </w:rPr>
              <w:t xml:space="preserve"> путем </w:t>
            </w:r>
            <w:r w:rsidR="00363775">
              <w:rPr>
                <w:b/>
              </w:rPr>
              <w:t>профилактики</w:t>
            </w:r>
          </w:p>
        </w:tc>
      </w:tr>
      <w:tr w:rsidR="00AA6D6B" w14:paraId="3C439422" w14:textId="77777777" w:rsidTr="00F665AB">
        <w:tc>
          <w:tcPr>
            <w:tcW w:w="846" w:type="dxa"/>
          </w:tcPr>
          <w:p w14:paraId="3991EAE8" w14:textId="0169055D" w:rsidR="00AA6D6B" w:rsidRDefault="00AA6D6B" w:rsidP="00AA6D6B">
            <w:pPr>
              <w:jc w:val="center"/>
              <w:rPr>
                <w:b/>
              </w:rPr>
            </w:pPr>
            <w:r>
              <w:rPr>
                <w:b/>
              </w:rPr>
              <w:t>12.1.</w:t>
            </w:r>
          </w:p>
        </w:tc>
        <w:tc>
          <w:tcPr>
            <w:tcW w:w="5953" w:type="dxa"/>
            <w:vAlign w:val="center"/>
          </w:tcPr>
          <w:p w14:paraId="2DED8872" w14:textId="34FF6D85" w:rsidR="00AA6D6B" w:rsidRPr="00FF2C98" w:rsidRDefault="00AA6D6B" w:rsidP="00AA6D6B">
            <w:pPr>
              <w:jc w:val="center"/>
            </w:pPr>
            <w:r w:rsidRPr="00FF2C98">
              <w:t>Мониторинг открытых источников информации</w:t>
            </w:r>
          </w:p>
        </w:tc>
        <w:tc>
          <w:tcPr>
            <w:tcW w:w="5812" w:type="dxa"/>
            <w:vAlign w:val="center"/>
          </w:tcPr>
          <w:p w14:paraId="0C983FCE" w14:textId="377EC147" w:rsidR="00AA6D6B" w:rsidRPr="00FF2C98" w:rsidRDefault="00AA6D6B" w:rsidP="00363775">
            <w:pPr>
              <w:rPr>
                <w:b/>
                <w:bCs/>
              </w:rPr>
            </w:pPr>
            <w:r w:rsidRPr="00FF2C98">
              <w:t xml:space="preserve">Проведен анализ публикаций, негативных сведений </w:t>
            </w:r>
            <w:r w:rsidR="00363775">
              <w:t xml:space="preserve">о МО </w:t>
            </w:r>
            <w:r w:rsidRPr="00FF2C98">
              <w:t>не выявлено</w:t>
            </w:r>
          </w:p>
        </w:tc>
        <w:tc>
          <w:tcPr>
            <w:tcW w:w="2126" w:type="dxa"/>
            <w:vAlign w:val="center"/>
          </w:tcPr>
          <w:p w14:paraId="47D472C4" w14:textId="77777777" w:rsidR="00AA6D6B" w:rsidRDefault="00AA6D6B" w:rsidP="00AA6D6B">
            <w:pPr>
              <w:jc w:val="center"/>
              <w:rPr>
                <w:b/>
              </w:rPr>
            </w:pPr>
          </w:p>
        </w:tc>
      </w:tr>
      <w:tr w:rsidR="00D71FFA" w14:paraId="7943F709" w14:textId="77777777" w:rsidTr="004471E4">
        <w:tc>
          <w:tcPr>
            <w:tcW w:w="14737" w:type="dxa"/>
            <w:gridSpan w:val="4"/>
          </w:tcPr>
          <w:p w14:paraId="2F9B70D2" w14:textId="57EB882A" w:rsidR="00D71FFA" w:rsidRPr="00D71FFA" w:rsidRDefault="00D71FFA" w:rsidP="00D71FFA">
            <w:pPr>
              <w:pStyle w:val="ab"/>
              <w:numPr>
                <w:ilvl w:val="0"/>
                <w:numId w:val="6"/>
              </w:numPr>
              <w:jc w:val="center"/>
              <w:rPr>
                <w:b/>
              </w:rPr>
            </w:pPr>
            <w:r>
              <w:rPr>
                <w:b/>
              </w:rPr>
              <w:t>Обеспечение открытости информации</w:t>
            </w:r>
          </w:p>
        </w:tc>
      </w:tr>
      <w:tr w:rsidR="00AA6D6B" w14:paraId="60AFE5EB" w14:textId="77777777" w:rsidTr="00363775">
        <w:tc>
          <w:tcPr>
            <w:tcW w:w="846" w:type="dxa"/>
            <w:vAlign w:val="center"/>
          </w:tcPr>
          <w:p w14:paraId="47D03732" w14:textId="228D4D22" w:rsidR="00AA6D6B" w:rsidRDefault="00AA6D6B" w:rsidP="00363775">
            <w:pPr>
              <w:jc w:val="center"/>
              <w:rPr>
                <w:b/>
              </w:rPr>
            </w:pPr>
            <w:r>
              <w:rPr>
                <w:b/>
              </w:rPr>
              <w:t>13. 1.</w:t>
            </w:r>
          </w:p>
        </w:tc>
        <w:tc>
          <w:tcPr>
            <w:tcW w:w="5953" w:type="dxa"/>
            <w:vAlign w:val="center"/>
          </w:tcPr>
          <w:p w14:paraId="19E265F6" w14:textId="22689E4A" w:rsidR="00AA6D6B" w:rsidRPr="00FF2C98" w:rsidRDefault="00AA6D6B" w:rsidP="00AA6D6B">
            <w:pPr>
              <w:jc w:val="center"/>
            </w:pPr>
            <w:r>
              <w:t xml:space="preserve">Размещение нормативных документов и локальных нормативных </w:t>
            </w:r>
            <w:proofErr w:type="gramStart"/>
            <w:r>
              <w:t>актов  на</w:t>
            </w:r>
            <w:proofErr w:type="gramEnd"/>
            <w:r>
              <w:t xml:space="preserve"> официальном сайте учреждения</w:t>
            </w:r>
          </w:p>
        </w:tc>
        <w:tc>
          <w:tcPr>
            <w:tcW w:w="5812" w:type="dxa"/>
            <w:vAlign w:val="center"/>
          </w:tcPr>
          <w:p w14:paraId="1D6E5E51" w14:textId="251EF036" w:rsidR="00AA6D6B" w:rsidRPr="00AA6D6B" w:rsidRDefault="00AA6D6B" w:rsidP="00363775">
            <w:pPr>
              <w:rPr>
                <w:bCs/>
              </w:rPr>
            </w:pPr>
            <w:r w:rsidRPr="00AA6D6B">
              <w:rPr>
                <w:bCs/>
              </w:rPr>
              <w:t xml:space="preserve">Нормативные документы и локальные нормативные </w:t>
            </w:r>
            <w:proofErr w:type="gramStart"/>
            <w:r w:rsidRPr="00AA6D6B">
              <w:rPr>
                <w:bCs/>
              </w:rPr>
              <w:t>акты  на</w:t>
            </w:r>
            <w:proofErr w:type="gramEnd"/>
            <w:r w:rsidRPr="00AA6D6B">
              <w:rPr>
                <w:bCs/>
              </w:rPr>
              <w:t xml:space="preserve"> официальном сайте учреждения размещены в том числе уведомления в формате </w:t>
            </w:r>
            <w:r w:rsidRPr="00AA6D6B">
              <w:rPr>
                <w:bCs/>
                <w:lang w:val="en-US"/>
              </w:rPr>
              <w:t>Word</w:t>
            </w:r>
          </w:p>
        </w:tc>
        <w:tc>
          <w:tcPr>
            <w:tcW w:w="2126" w:type="dxa"/>
            <w:vAlign w:val="center"/>
          </w:tcPr>
          <w:p w14:paraId="2E251C00" w14:textId="77777777" w:rsidR="00AA6D6B" w:rsidRDefault="00AA6D6B" w:rsidP="00AA6D6B">
            <w:pPr>
              <w:jc w:val="center"/>
              <w:rPr>
                <w:b/>
              </w:rPr>
            </w:pPr>
          </w:p>
        </w:tc>
      </w:tr>
    </w:tbl>
    <w:tbl>
      <w:tblPr>
        <w:tblW w:w="0" w:type="auto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9"/>
        <w:gridCol w:w="81"/>
      </w:tblGrid>
      <w:tr w:rsidR="00FF2C98" w:rsidRPr="00FF2C98" w14:paraId="298CEF34" w14:textId="77777777" w:rsidTr="00363775">
        <w:trPr>
          <w:tblHeader/>
          <w:tblCellSpacing w:w="15" w:type="dxa"/>
        </w:trPr>
        <w:tc>
          <w:tcPr>
            <w:tcW w:w="14414" w:type="dxa"/>
            <w:vAlign w:val="center"/>
          </w:tcPr>
          <w:p w14:paraId="739C5978" w14:textId="16A83A3B" w:rsidR="00FF2C98" w:rsidRPr="00FF2C98" w:rsidRDefault="00FF2C98" w:rsidP="00FF2C98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021537E" w14:textId="14C9A413" w:rsidR="00FF2C98" w:rsidRPr="00FF2C98" w:rsidRDefault="00FF2C98" w:rsidP="00FF2C98">
            <w:pPr>
              <w:rPr>
                <w:b/>
                <w:bCs/>
              </w:rPr>
            </w:pPr>
          </w:p>
        </w:tc>
      </w:tr>
      <w:tr w:rsidR="00FF2C98" w:rsidRPr="00FF2C98" w14:paraId="0473F2BC" w14:textId="77777777" w:rsidTr="00363775">
        <w:trPr>
          <w:tblCellSpacing w:w="15" w:type="dxa"/>
        </w:trPr>
        <w:tc>
          <w:tcPr>
            <w:tcW w:w="14414" w:type="dxa"/>
            <w:vAlign w:val="center"/>
          </w:tcPr>
          <w:p w14:paraId="62822CBB" w14:textId="77777777" w:rsidR="00363775" w:rsidRPr="00E57822" w:rsidRDefault="00363775" w:rsidP="00E57822">
            <w:pPr>
              <w:ind w:firstLine="806"/>
              <w:jc w:val="both"/>
              <w:rPr>
                <w:bCs/>
              </w:rPr>
            </w:pPr>
            <w:r w:rsidRPr="00E57822">
              <w:rPr>
                <w:bCs/>
              </w:rPr>
              <w:t>Выводы по реализации плана противодействия коррупции за 2025 год</w:t>
            </w:r>
          </w:p>
          <w:p w14:paraId="36FAEAAF" w14:textId="584721D8" w:rsidR="00363775" w:rsidRPr="00E57822" w:rsidRDefault="00363775" w:rsidP="00E57822">
            <w:pPr>
              <w:ind w:firstLine="806"/>
              <w:jc w:val="both"/>
              <w:rPr>
                <w:bCs/>
              </w:rPr>
            </w:pPr>
            <w:r w:rsidRPr="00E57822">
              <w:rPr>
                <w:bCs/>
              </w:rPr>
              <w:lastRenderedPageBreak/>
              <w:t xml:space="preserve">В 2025 году план противодействия коррупции в Государственном бюджетном учреждении здравоохранения </w:t>
            </w:r>
            <w:r w:rsidR="00E57822">
              <w:rPr>
                <w:bCs/>
              </w:rPr>
              <w:t>«</w:t>
            </w:r>
            <w:r w:rsidRPr="00E57822">
              <w:rPr>
                <w:bCs/>
              </w:rPr>
              <w:t>Городская поликлиника № 209 Департамента здравоохранения горо</w:t>
            </w:r>
            <w:r w:rsidR="00E57822">
              <w:rPr>
                <w:bCs/>
              </w:rPr>
              <w:t>да Москвы»</w:t>
            </w:r>
            <w:r w:rsidRPr="00E57822">
              <w:rPr>
                <w:bCs/>
              </w:rPr>
              <w:t xml:space="preserve"> реализован в полном объеме. Это свидетельствует о </w:t>
            </w:r>
            <w:r w:rsidR="00E57822">
              <w:rPr>
                <w:bCs/>
              </w:rPr>
              <w:t>достаточной</w:t>
            </w:r>
            <w:r w:rsidRPr="00E57822">
              <w:rPr>
                <w:bCs/>
              </w:rPr>
              <w:t xml:space="preserve"> организованности работы антикоррупционного блока учреждения, эффективном распределении ресурсов и строгом соблюдении установленных мероприятий. Полная реализация плана охватила все ключевые направления: профилактику коррупционных рисков, мониторинг соблюдения антикоррупционного законодательства, обучение персонала и контроль за декларационной кампанией.</w:t>
            </w:r>
          </w:p>
          <w:p w14:paraId="530A12DD" w14:textId="08BC3863" w:rsidR="00363775" w:rsidRPr="00E57822" w:rsidRDefault="00363775" w:rsidP="00E57822">
            <w:pPr>
              <w:ind w:firstLine="806"/>
              <w:jc w:val="both"/>
              <w:rPr>
                <w:bCs/>
              </w:rPr>
            </w:pPr>
            <w:r w:rsidRPr="00E57822">
              <w:rPr>
                <w:bCs/>
              </w:rPr>
              <w:t>Системных нарушений антикоррупционного законодательства в деятельности учреждения не выявлено. Данный вывод подтверждается комплексом о</w:t>
            </w:r>
            <w:r w:rsidR="001B2830">
              <w:rPr>
                <w:bCs/>
              </w:rPr>
              <w:t>бъективных индикаторов.</w:t>
            </w:r>
          </w:p>
          <w:p w14:paraId="44829994" w14:textId="58D18D04" w:rsidR="00363775" w:rsidRPr="00E57822" w:rsidRDefault="00363775" w:rsidP="00E57822">
            <w:pPr>
              <w:ind w:firstLine="806"/>
              <w:jc w:val="both"/>
              <w:rPr>
                <w:bCs/>
              </w:rPr>
            </w:pPr>
            <w:r w:rsidRPr="00E57822">
              <w:rPr>
                <w:bCs/>
              </w:rPr>
              <w:t>Отсутствие обращений граждан и сотрудников: За отчетный период не поступило ни одного официального обращения, жалобы или заявления, связанных с возможными коррупционн</w:t>
            </w:r>
            <w:r w:rsidR="001B2830">
              <w:rPr>
                <w:bCs/>
              </w:rPr>
              <w:t xml:space="preserve">ыми проявлениями (в </w:t>
            </w:r>
            <w:proofErr w:type="spellStart"/>
            <w:r w:rsidR="001B2830">
              <w:rPr>
                <w:bCs/>
              </w:rPr>
              <w:t>т.ч</w:t>
            </w:r>
            <w:proofErr w:type="spellEnd"/>
            <w:r w:rsidR="001B2830">
              <w:rPr>
                <w:bCs/>
              </w:rPr>
              <w:t>. через «горячую линию»</w:t>
            </w:r>
            <w:r w:rsidRPr="00E57822">
              <w:rPr>
                <w:bCs/>
              </w:rPr>
              <w:t>, электронную приемную Департамента здравоохранения Москвы и другие каналы обратной связи).</w:t>
            </w:r>
          </w:p>
          <w:p w14:paraId="614A8ED1" w14:textId="54349E06" w:rsidR="00363775" w:rsidRPr="00E57822" w:rsidRDefault="00363775" w:rsidP="00E57822">
            <w:pPr>
              <w:ind w:firstLine="806"/>
              <w:jc w:val="both"/>
              <w:rPr>
                <w:bCs/>
              </w:rPr>
            </w:pPr>
            <w:r w:rsidRPr="00E57822">
              <w:rPr>
                <w:bCs/>
              </w:rPr>
              <w:t xml:space="preserve">Отсутствие негативной информации в сети Интернет: Мониторинг открытых источников (официальные сайты, социальные сети, новостные порталы, форумы) не выявил упоминаний о коррупционных инцидентах, </w:t>
            </w:r>
            <w:r w:rsidR="001B2830">
              <w:rPr>
                <w:bCs/>
              </w:rPr>
              <w:t>связанных с деятельностью ГБУЗ «ГП № 209 ДЗМ»</w:t>
            </w:r>
            <w:r w:rsidRPr="00E57822">
              <w:rPr>
                <w:bCs/>
              </w:rPr>
              <w:t xml:space="preserve">. Поисковые </w:t>
            </w:r>
            <w:r w:rsidR="001B2830" w:rsidRPr="00E57822">
              <w:rPr>
                <w:bCs/>
              </w:rPr>
              <w:t>запросы, по ключевым словам,</w:t>
            </w:r>
            <w:r w:rsidRPr="00E57822">
              <w:rPr>
                <w:bCs/>
              </w:rPr>
              <w:t xml:space="preserve"> (название учреждения + "коррупция", "взятка", "нарушение") не дали отрицательных результатов.</w:t>
            </w:r>
          </w:p>
          <w:p w14:paraId="0455CFC8" w14:textId="403B995B" w:rsidR="00363775" w:rsidRPr="00E57822" w:rsidRDefault="00363775" w:rsidP="00E57822">
            <w:pPr>
              <w:ind w:firstLine="806"/>
              <w:jc w:val="both"/>
              <w:rPr>
                <w:bCs/>
              </w:rPr>
            </w:pPr>
            <w:r w:rsidRPr="00E57822">
              <w:rPr>
                <w:bCs/>
              </w:rPr>
              <w:t>Отсутствие предостережений и предписаний контрольно-надзорных органов: Федеральные и региональные органы (Прокуратура г. Москвы, Департамент здравоохранения Москвы, Росздравнадзор, Следственный комитет) не направляли в адрес учреждения предостережений о недопустимости нарушений антикоррупционного законодательства, а также не выдавали предп</w:t>
            </w:r>
            <w:r w:rsidR="00E57822">
              <w:rPr>
                <w:bCs/>
              </w:rPr>
              <w:t xml:space="preserve">исаний, что </w:t>
            </w:r>
            <w:r w:rsidRPr="00E57822">
              <w:rPr>
                <w:bCs/>
              </w:rPr>
              <w:t xml:space="preserve">подтверждает полное соответствие требованиям Федерального закона от 25.12.2008 № 273-ФЗ </w:t>
            </w:r>
            <w:r w:rsidR="001B2830">
              <w:rPr>
                <w:bCs/>
              </w:rPr>
              <w:t>«</w:t>
            </w:r>
            <w:r w:rsidRPr="00E57822">
              <w:rPr>
                <w:bCs/>
              </w:rPr>
              <w:t>О противодействии коррупции</w:t>
            </w:r>
            <w:r w:rsidR="001B2830">
              <w:rPr>
                <w:bCs/>
              </w:rPr>
              <w:t>»</w:t>
            </w:r>
            <w:r w:rsidRPr="00E57822">
              <w:rPr>
                <w:bCs/>
              </w:rPr>
              <w:t>.</w:t>
            </w:r>
          </w:p>
          <w:p w14:paraId="6B10D5B0" w14:textId="77777777" w:rsidR="00363775" w:rsidRPr="00E57822" w:rsidRDefault="00363775" w:rsidP="00E57822">
            <w:pPr>
              <w:ind w:firstLine="806"/>
              <w:jc w:val="both"/>
              <w:rPr>
                <w:bCs/>
              </w:rPr>
            </w:pPr>
            <w:r w:rsidRPr="00E57822">
              <w:rPr>
                <w:bCs/>
              </w:rPr>
              <w:t>Указанные факторы свидетельствуют о стабильной профилактической работе, минимизации коррупционных рисков и создании культуры нетерпимости к коррупции среди сотрудников. Сохранение нулевого уровня инцидентов является ключевым показателем эффективности системы внутреннего контроля.</w:t>
            </w:r>
          </w:p>
          <w:p w14:paraId="7FE2BD51" w14:textId="49770708" w:rsidR="00363775" w:rsidRPr="00E57822" w:rsidRDefault="00363775" w:rsidP="00E57822">
            <w:pPr>
              <w:ind w:firstLine="806"/>
              <w:jc w:val="both"/>
              <w:rPr>
                <w:bCs/>
              </w:rPr>
            </w:pPr>
            <w:r w:rsidRPr="00E57822">
              <w:rPr>
                <w:bCs/>
              </w:rPr>
              <w:t>Рекомендации по дальнейшему совершенствованию</w:t>
            </w:r>
            <w:r w:rsidR="001B2830">
              <w:rPr>
                <w:bCs/>
              </w:rPr>
              <w:t>:</w:t>
            </w:r>
          </w:p>
          <w:p w14:paraId="7D4AADCA" w14:textId="1CE27B76" w:rsidR="00363775" w:rsidRPr="00E57822" w:rsidRDefault="00363775" w:rsidP="00E57822">
            <w:pPr>
              <w:ind w:firstLine="806"/>
              <w:jc w:val="both"/>
              <w:rPr>
                <w:bCs/>
              </w:rPr>
            </w:pPr>
            <w:r w:rsidRPr="00E57822">
              <w:rPr>
                <w:bCs/>
              </w:rPr>
              <w:t xml:space="preserve">Несмотря на достигнутые положительные результаты, </w:t>
            </w:r>
            <w:r w:rsidR="001B2830">
              <w:rPr>
                <w:bCs/>
              </w:rPr>
              <w:t>рекомендовано усиление профилактической работы, у</w:t>
            </w:r>
            <w:r w:rsidRPr="00E57822">
              <w:rPr>
                <w:bCs/>
              </w:rPr>
              <w:t xml:space="preserve">силение информирования </w:t>
            </w:r>
            <w:r w:rsidR="001B2830">
              <w:rPr>
                <w:bCs/>
              </w:rPr>
              <w:t>работников на регулярной</w:t>
            </w:r>
            <w:r w:rsidRPr="00E57822">
              <w:rPr>
                <w:bCs/>
              </w:rPr>
              <w:t xml:space="preserve"> </w:t>
            </w:r>
            <w:r w:rsidR="001B2830">
              <w:rPr>
                <w:bCs/>
              </w:rPr>
              <w:t xml:space="preserve">основе путем </w:t>
            </w:r>
            <w:r w:rsidRPr="00E57822">
              <w:rPr>
                <w:bCs/>
              </w:rPr>
              <w:t xml:space="preserve">доведения до персонала актуальных изменений в антикоррупционном законодательстве. Рекомендуется использовать </w:t>
            </w:r>
            <w:proofErr w:type="spellStart"/>
            <w:r w:rsidRPr="00E57822">
              <w:rPr>
                <w:bCs/>
              </w:rPr>
              <w:t>email</w:t>
            </w:r>
            <w:proofErr w:type="spellEnd"/>
            <w:r w:rsidRPr="00E57822">
              <w:rPr>
                <w:bCs/>
              </w:rPr>
              <w:t>-рассылки</w:t>
            </w:r>
            <w:r w:rsidR="001B2830">
              <w:rPr>
                <w:bCs/>
              </w:rPr>
              <w:t>,</w:t>
            </w:r>
            <w:bookmarkStart w:id="0" w:name="_GoBack"/>
            <w:bookmarkEnd w:id="0"/>
            <w:r w:rsidRPr="00E57822">
              <w:rPr>
                <w:bCs/>
              </w:rPr>
              <w:t xml:space="preserve"> ежемесячные планерки с обязательным подтверждением ознакомления (журнал регистрации).</w:t>
            </w:r>
          </w:p>
          <w:p w14:paraId="34FA06D5" w14:textId="18E36C92" w:rsidR="00363775" w:rsidRPr="00E57822" w:rsidRDefault="00363775" w:rsidP="00E57822">
            <w:pPr>
              <w:ind w:firstLine="806"/>
              <w:jc w:val="both"/>
              <w:rPr>
                <w:bCs/>
              </w:rPr>
            </w:pPr>
            <w:r w:rsidRPr="00E57822">
              <w:rPr>
                <w:bCs/>
              </w:rPr>
              <w:lastRenderedPageBreak/>
              <w:t>Расширение практики проведения обучающих мероприятий: Текущий объем семинаров и тренингов целесообразно увеличить на 20–30% (с 4 до 5–6 мероприятий в год), с включением интерактивных форматов. Особое внимание — категориям риска (руководители структурных подразделений, специалисты по закупкам, кадровая служба). Планируется разработка ежегодного графика обучения с оценкой знаний по итогам (тестирование).</w:t>
            </w:r>
          </w:p>
          <w:p w14:paraId="76E4FB4F" w14:textId="77777777" w:rsidR="00363775" w:rsidRPr="00E57822" w:rsidRDefault="00363775" w:rsidP="00E57822">
            <w:pPr>
              <w:ind w:firstLine="806"/>
              <w:jc w:val="both"/>
              <w:rPr>
                <w:bCs/>
              </w:rPr>
            </w:pPr>
            <w:r w:rsidRPr="00E57822">
              <w:rPr>
                <w:bCs/>
              </w:rPr>
              <w:t>Реализация рекомендаций позволит повысить уровень осведомленности сотрудников, укрепить профилактику и обеспечить устойчивое развитие антикоррупционной системы учреждения в 2026 году.</w:t>
            </w:r>
          </w:p>
          <w:p w14:paraId="1EC15CFC" w14:textId="4C9F41D3" w:rsidR="00FF2C98" w:rsidRPr="00FF2C98" w:rsidRDefault="00FF2C98" w:rsidP="00FF2C98"/>
        </w:tc>
        <w:tc>
          <w:tcPr>
            <w:tcW w:w="0" w:type="auto"/>
            <w:vAlign w:val="center"/>
          </w:tcPr>
          <w:p w14:paraId="7B18E0C6" w14:textId="11859484" w:rsidR="00FF2C98" w:rsidRPr="00FF2C98" w:rsidRDefault="00FF2C98" w:rsidP="00FF2C98"/>
        </w:tc>
      </w:tr>
      <w:tr w:rsidR="00FF2C98" w:rsidRPr="00FF2C98" w14:paraId="4FE3D3AD" w14:textId="77777777" w:rsidTr="00363775">
        <w:trPr>
          <w:tblCellSpacing w:w="15" w:type="dxa"/>
        </w:trPr>
        <w:tc>
          <w:tcPr>
            <w:tcW w:w="14414" w:type="dxa"/>
            <w:vAlign w:val="center"/>
          </w:tcPr>
          <w:p w14:paraId="6F33D1DD" w14:textId="6687B3D0" w:rsidR="00FF2C98" w:rsidRPr="00FF2C98" w:rsidRDefault="00FF2C98" w:rsidP="00FF2C98"/>
        </w:tc>
        <w:tc>
          <w:tcPr>
            <w:tcW w:w="0" w:type="auto"/>
            <w:vAlign w:val="center"/>
          </w:tcPr>
          <w:p w14:paraId="3206F4A3" w14:textId="0441AC9D" w:rsidR="00FF2C98" w:rsidRPr="00FF2C98" w:rsidRDefault="00FF2C98" w:rsidP="00FF2C98"/>
        </w:tc>
      </w:tr>
      <w:tr w:rsidR="00FF2C98" w:rsidRPr="00FF2C98" w14:paraId="54CC03AF" w14:textId="77777777" w:rsidTr="00363775">
        <w:trPr>
          <w:tblCellSpacing w:w="15" w:type="dxa"/>
        </w:trPr>
        <w:tc>
          <w:tcPr>
            <w:tcW w:w="14414" w:type="dxa"/>
            <w:vAlign w:val="center"/>
          </w:tcPr>
          <w:p w14:paraId="723C721B" w14:textId="233EF193" w:rsidR="00FF2C98" w:rsidRPr="00FF2C98" w:rsidRDefault="00FF2C98" w:rsidP="00FF2C98"/>
        </w:tc>
        <w:tc>
          <w:tcPr>
            <w:tcW w:w="0" w:type="auto"/>
            <w:vAlign w:val="center"/>
          </w:tcPr>
          <w:p w14:paraId="13F262FB" w14:textId="7D5AE638" w:rsidR="00FF2C98" w:rsidRPr="00FF2C98" w:rsidRDefault="00FF2C98" w:rsidP="00FF2C98"/>
        </w:tc>
      </w:tr>
      <w:tr w:rsidR="00FF2C98" w:rsidRPr="00FF2C98" w14:paraId="70587C9F" w14:textId="77777777" w:rsidTr="00363775">
        <w:trPr>
          <w:tblCellSpacing w:w="15" w:type="dxa"/>
        </w:trPr>
        <w:tc>
          <w:tcPr>
            <w:tcW w:w="14414" w:type="dxa"/>
            <w:vAlign w:val="center"/>
          </w:tcPr>
          <w:p w14:paraId="31B63BDF" w14:textId="1438B7F6" w:rsidR="00FF2C98" w:rsidRPr="00FF2C98" w:rsidRDefault="00FF2C98" w:rsidP="00FF2C98"/>
        </w:tc>
        <w:tc>
          <w:tcPr>
            <w:tcW w:w="0" w:type="auto"/>
            <w:vAlign w:val="center"/>
          </w:tcPr>
          <w:p w14:paraId="3723B80C" w14:textId="40C6585D" w:rsidR="00FF2C98" w:rsidRPr="00FF2C98" w:rsidRDefault="00FF2C98" w:rsidP="00FF2C98"/>
        </w:tc>
      </w:tr>
      <w:tr w:rsidR="00FF2C98" w:rsidRPr="00FF2C98" w14:paraId="4D48D635" w14:textId="77777777" w:rsidTr="00363775">
        <w:trPr>
          <w:tblCellSpacing w:w="15" w:type="dxa"/>
        </w:trPr>
        <w:tc>
          <w:tcPr>
            <w:tcW w:w="14414" w:type="dxa"/>
            <w:vAlign w:val="center"/>
          </w:tcPr>
          <w:p w14:paraId="0DB1DEEB" w14:textId="223C579B" w:rsidR="00FF2C98" w:rsidRPr="00FF2C98" w:rsidRDefault="00FF2C98" w:rsidP="00FF2C98"/>
        </w:tc>
        <w:tc>
          <w:tcPr>
            <w:tcW w:w="0" w:type="auto"/>
            <w:vAlign w:val="center"/>
          </w:tcPr>
          <w:p w14:paraId="7BC19A49" w14:textId="5EF6197A" w:rsidR="00FF2C98" w:rsidRPr="00FF2C98" w:rsidRDefault="00FF2C98" w:rsidP="00FF2C98"/>
        </w:tc>
      </w:tr>
      <w:tr w:rsidR="00FF2C98" w:rsidRPr="00FF2C98" w14:paraId="2D6CDF81" w14:textId="77777777" w:rsidTr="00363775">
        <w:trPr>
          <w:tblCellSpacing w:w="15" w:type="dxa"/>
        </w:trPr>
        <w:tc>
          <w:tcPr>
            <w:tcW w:w="14414" w:type="dxa"/>
            <w:vAlign w:val="center"/>
          </w:tcPr>
          <w:p w14:paraId="7E4E9A79" w14:textId="25853BB9" w:rsidR="00FF2C98" w:rsidRPr="00FF2C98" w:rsidRDefault="00FF2C98" w:rsidP="00FF2C98"/>
        </w:tc>
        <w:tc>
          <w:tcPr>
            <w:tcW w:w="0" w:type="auto"/>
            <w:vAlign w:val="center"/>
          </w:tcPr>
          <w:p w14:paraId="28891164" w14:textId="7FF99991" w:rsidR="00FF2C98" w:rsidRPr="00FF2C98" w:rsidRDefault="00FF2C98" w:rsidP="00FF2C98"/>
        </w:tc>
      </w:tr>
      <w:tr w:rsidR="00FF2C98" w:rsidRPr="00FF2C98" w14:paraId="6253C2EC" w14:textId="77777777" w:rsidTr="00363775">
        <w:trPr>
          <w:tblCellSpacing w:w="15" w:type="dxa"/>
        </w:trPr>
        <w:tc>
          <w:tcPr>
            <w:tcW w:w="14414" w:type="dxa"/>
            <w:vAlign w:val="center"/>
          </w:tcPr>
          <w:p w14:paraId="44C717DA" w14:textId="5560DCB0" w:rsidR="00FF2C98" w:rsidRPr="00FF2C98" w:rsidRDefault="00FF2C98" w:rsidP="00FF2C98"/>
        </w:tc>
        <w:tc>
          <w:tcPr>
            <w:tcW w:w="0" w:type="auto"/>
            <w:vAlign w:val="center"/>
          </w:tcPr>
          <w:p w14:paraId="24EAE4AF" w14:textId="0350FF5A" w:rsidR="00FF2C98" w:rsidRPr="00FF2C98" w:rsidRDefault="00FF2C98" w:rsidP="00FF2C98"/>
        </w:tc>
      </w:tr>
      <w:tr w:rsidR="00FF2C98" w:rsidRPr="00FF2C98" w14:paraId="3CCCFDEC" w14:textId="77777777" w:rsidTr="00363775">
        <w:trPr>
          <w:tblCellSpacing w:w="15" w:type="dxa"/>
        </w:trPr>
        <w:tc>
          <w:tcPr>
            <w:tcW w:w="14414" w:type="dxa"/>
            <w:vAlign w:val="center"/>
          </w:tcPr>
          <w:p w14:paraId="4269BE29" w14:textId="79847589" w:rsidR="00FF2C98" w:rsidRPr="00FF2C98" w:rsidRDefault="00FF2C98" w:rsidP="00FF2C98"/>
        </w:tc>
        <w:tc>
          <w:tcPr>
            <w:tcW w:w="0" w:type="auto"/>
            <w:vAlign w:val="center"/>
          </w:tcPr>
          <w:p w14:paraId="6DB11058" w14:textId="7FFF203B" w:rsidR="00FF2C98" w:rsidRPr="00FF2C98" w:rsidRDefault="00FF2C98" w:rsidP="00FF2C98"/>
        </w:tc>
      </w:tr>
      <w:tr w:rsidR="00FF2C98" w:rsidRPr="00FF2C98" w14:paraId="6DE9A044" w14:textId="77777777" w:rsidTr="00363775">
        <w:trPr>
          <w:tblCellSpacing w:w="15" w:type="dxa"/>
        </w:trPr>
        <w:tc>
          <w:tcPr>
            <w:tcW w:w="14414" w:type="dxa"/>
            <w:vAlign w:val="center"/>
          </w:tcPr>
          <w:p w14:paraId="1F362D9D" w14:textId="131E34FD" w:rsidR="00FF2C98" w:rsidRPr="00FF2C98" w:rsidRDefault="00FF2C98" w:rsidP="00FF2C98"/>
        </w:tc>
        <w:tc>
          <w:tcPr>
            <w:tcW w:w="0" w:type="auto"/>
            <w:vAlign w:val="center"/>
          </w:tcPr>
          <w:p w14:paraId="7C80A291" w14:textId="6ABDEC46" w:rsidR="00FF2C98" w:rsidRPr="00FF2C98" w:rsidRDefault="00FF2C98" w:rsidP="00FF2C98"/>
        </w:tc>
      </w:tr>
      <w:tr w:rsidR="00FF2C98" w:rsidRPr="00FF2C98" w14:paraId="1D18D494" w14:textId="77777777" w:rsidTr="00363775">
        <w:trPr>
          <w:tblCellSpacing w:w="15" w:type="dxa"/>
        </w:trPr>
        <w:tc>
          <w:tcPr>
            <w:tcW w:w="14414" w:type="dxa"/>
            <w:vAlign w:val="center"/>
          </w:tcPr>
          <w:p w14:paraId="36B639D4" w14:textId="1DECC1DA" w:rsidR="00FF2C98" w:rsidRPr="00FF2C98" w:rsidRDefault="00FF2C98" w:rsidP="00FF2C98"/>
        </w:tc>
        <w:tc>
          <w:tcPr>
            <w:tcW w:w="0" w:type="auto"/>
            <w:vAlign w:val="center"/>
          </w:tcPr>
          <w:p w14:paraId="07D54DDD" w14:textId="08E3958C" w:rsidR="00FF2C98" w:rsidRPr="00FF2C98" w:rsidRDefault="00FF2C98" w:rsidP="00FF2C98"/>
        </w:tc>
      </w:tr>
      <w:tr w:rsidR="00FF2C98" w:rsidRPr="00FF2C98" w14:paraId="38D793F9" w14:textId="77777777" w:rsidTr="00363775">
        <w:trPr>
          <w:tblCellSpacing w:w="15" w:type="dxa"/>
        </w:trPr>
        <w:tc>
          <w:tcPr>
            <w:tcW w:w="14414" w:type="dxa"/>
            <w:vAlign w:val="center"/>
          </w:tcPr>
          <w:p w14:paraId="5C9FFB92" w14:textId="7F7D6113" w:rsidR="00FF2C98" w:rsidRPr="00FF2C98" w:rsidRDefault="00FF2C98" w:rsidP="00FF2C98"/>
        </w:tc>
        <w:tc>
          <w:tcPr>
            <w:tcW w:w="0" w:type="auto"/>
            <w:vAlign w:val="center"/>
          </w:tcPr>
          <w:p w14:paraId="0082E6A9" w14:textId="1ED57F32" w:rsidR="00FF2C98" w:rsidRPr="00FF2C98" w:rsidRDefault="00FF2C98" w:rsidP="00FF2C98"/>
        </w:tc>
      </w:tr>
      <w:tr w:rsidR="00FF2C98" w:rsidRPr="00FF2C98" w14:paraId="60A265BC" w14:textId="77777777" w:rsidTr="00363775">
        <w:trPr>
          <w:tblCellSpacing w:w="15" w:type="dxa"/>
        </w:trPr>
        <w:tc>
          <w:tcPr>
            <w:tcW w:w="14414" w:type="dxa"/>
            <w:vAlign w:val="center"/>
          </w:tcPr>
          <w:p w14:paraId="4154823D" w14:textId="52BDBF7D" w:rsidR="00FF2C98" w:rsidRPr="00FF2C98" w:rsidRDefault="00FF2C98" w:rsidP="00FF2C98"/>
        </w:tc>
        <w:tc>
          <w:tcPr>
            <w:tcW w:w="0" w:type="auto"/>
            <w:vAlign w:val="center"/>
          </w:tcPr>
          <w:p w14:paraId="621527BD" w14:textId="080213C9" w:rsidR="00FF2C98" w:rsidRPr="00FF2C98" w:rsidRDefault="00FF2C98" w:rsidP="00FF2C98"/>
        </w:tc>
      </w:tr>
      <w:tr w:rsidR="00FF2C98" w:rsidRPr="00FF2C98" w14:paraId="1ED877A1" w14:textId="77777777" w:rsidTr="00363775">
        <w:trPr>
          <w:tblCellSpacing w:w="15" w:type="dxa"/>
        </w:trPr>
        <w:tc>
          <w:tcPr>
            <w:tcW w:w="14414" w:type="dxa"/>
            <w:vAlign w:val="center"/>
          </w:tcPr>
          <w:p w14:paraId="5125C299" w14:textId="35800BD8" w:rsidR="00FF2C98" w:rsidRPr="00FF2C98" w:rsidRDefault="00FF2C98" w:rsidP="00FF2C98"/>
        </w:tc>
        <w:tc>
          <w:tcPr>
            <w:tcW w:w="0" w:type="auto"/>
            <w:vAlign w:val="center"/>
          </w:tcPr>
          <w:p w14:paraId="30A7579A" w14:textId="54680476" w:rsidR="00FF2C98" w:rsidRPr="00FF2C98" w:rsidRDefault="00FF2C98" w:rsidP="00FF2C98"/>
        </w:tc>
      </w:tr>
      <w:tr w:rsidR="00FF2C98" w:rsidRPr="00FF2C98" w14:paraId="51AC3117" w14:textId="77777777" w:rsidTr="00363775">
        <w:trPr>
          <w:tblCellSpacing w:w="15" w:type="dxa"/>
        </w:trPr>
        <w:tc>
          <w:tcPr>
            <w:tcW w:w="14414" w:type="dxa"/>
            <w:vAlign w:val="center"/>
          </w:tcPr>
          <w:p w14:paraId="7172164E" w14:textId="6C7E25E6" w:rsidR="00FF2C98" w:rsidRPr="00FF2C98" w:rsidRDefault="00FF2C98" w:rsidP="00FF2C98"/>
        </w:tc>
        <w:tc>
          <w:tcPr>
            <w:tcW w:w="0" w:type="auto"/>
            <w:vAlign w:val="center"/>
          </w:tcPr>
          <w:p w14:paraId="40CE9EBB" w14:textId="0C53234E" w:rsidR="00FF2C98" w:rsidRPr="00FF2C98" w:rsidRDefault="00FF2C98" w:rsidP="00FF2C98"/>
        </w:tc>
      </w:tr>
      <w:tr w:rsidR="00FF2C98" w:rsidRPr="00FF2C98" w14:paraId="40F8D081" w14:textId="77777777" w:rsidTr="00363775">
        <w:trPr>
          <w:tblCellSpacing w:w="15" w:type="dxa"/>
        </w:trPr>
        <w:tc>
          <w:tcPr>
            <w:tcW w:w="14414" w:type="dxa"/>
            <w:vAlign w:val="center"/>
          </w:tcPr>
          <w:p w14:paraId="55E4324B" w14:textId="70886227" w:rsidR="00FF2C98" w:rsidRPr="00FF2C98" w:rsidRDefault="00FF2C98" w:rsidP="00FF2C98"/>
        </w:tc>
        <w:tc>
          <w:tcPr>
            <w:tcW w:w="0" w:type="auto"/>
            <w:vAlign w:val="center"/>
          </w:tcPr>
          <w:p w14:paraId="2E6A5983" w14:textId="3E80DC18" w:rsidR="00FF2C98" w:rsidRPr="00FF2C98" w:rsidRDefault="00FF2C98" w:rsidP="00FF2C98"/>
        </w:tc>
      </w:tr>
      <w:tr w:rsidR="00FF2C98" w:rsidRPr="00FF2C98" w14:paraId="73D58DF3" w14:textId="77777777" w:rsidTr="00363775">
        <w:trPr>
          <w:tblCellSpacing w:w="15" w:type="dxa"/>
        </w:trPr>
        <w:tc>
          <w:tcPr>
            <w:tcW w:w="14414" w:type="dxa"/>
            <w:vAlign w:val="center"/>
          </w:tcPr>
          <w:p w14:paraId="2463BD81" w14:textId="639B390D" w:rsidR="00FF2C98" w:rsidRPr="00FF2C98" w:rsidRDefault="00FF2C98" w:rsidP="00FF2C98"/>
        </w:tc>
        <w:tc>
          <w:tcPr>
            <w:tcW w:w="0" w:type="auto"/>
            <w:vAlign w:val="center"/>
          </w:tcPr>
          <w:p w14:paraId="2169D322" w14:textId="3B2A5F6A" w:rsidR="00FF2C98" w:rsidRPr="00FF2C98" w:rsidRDefault="00FF2C98" w:rsidP="00FF2C98"/>
        </w:tc>
      </w:tr>
      <w:tr w:rsidR="00FF2C98" w:rsidRPr="00FF2C98" w14:paraId="19B38325" w14:textId="77777777" w:rsidTr="00363775">
        <w:trPr>
          <w:tblCellSpacing w:w="15" w:type="dxa"/>
        </w:trPr>
        <w:tc>
          <w:tcPr>
            <w:tcW w:w="14414" w:type="dxa"/>
            <w:vAlign w:val="center"/>
          </w:tcPr>
          <w:p w14:paraId="62B391DF" w14:textId="79CA3FEF" w:rsidR="00FF2C98" w:rsidRPr="00FF2C98" w:rsidRDefault="00FF2C98" w:rsidP="00FF2C98"/>
        </w:tc>
        <w:tc>
          <w:tcPr>
            <w:tcW w:w="0" w:type="auto"/>
            <w:vAlign w:val="center"/>
          </w:tcPr>
          <w:p w14:paraId="1DEFF5C0" w14:textId="54E895DE" w:rsidR="00FF2C98" w:rsidRPr="00FF2C98" w:rsidRDefault="00FF2C98" w:rsidP="00FF2C98"/>
        </w:tc>
      </w:tr>
      <w:tr w:rsidR="00FF2C98" w:rsidRPr="00FF2C98" w14:paraId="0C7336DE" w14:textId="77777777" w:rsidTr="00363775">
        <w:trPr>
          <w:tblCellSpacing w:w="15" w:type="dxa"/>
        </w:trPr>
        <w:tc>
          <w:tcPr>
            <w:tcW w:w="14414" w:type="dxa"/>
            <w:vAlign w:val="center"/>
          </w:tcPr>
          <w:p w14:paraId="16BAE55B" w14:textId="2B692A5D" w:rsidR="00FF2C98" w:rsidRPr="00FF2C98" w:rsidRDefault="00FF2C98" w:rsidP="00FF2C98"/>
        </w:tc>
        <w:tc>
          <w:tcPr>
            <w:tcW w:w="0" w:type="auto"/>
            <w:vAlign w:val="center"/>
          </w:tcPr>
          <w:p w14:paraId="1AFD8F68" w14:textId="5F03AF4E" w:rsidR="00FF2C98" w:rsidRPr="00FF2C98" w:rsidRDefault="00FF2C98" w:rsidP="00FF2C98"/>
        </w:tc>
      </w:tr>
      <w:tr w:rsidR="00FF2C98" w:rsidRPr="00FF2C98" w14:paraId="70706A4A" w14:textId="77777777" w:rsidTr="00363775">
        <w:trPr>
          <w:tblCellSpacing w:w="15" w:type="dxa"/>
        </w:trPr>
        <w:tc>
          <w:tcPr>
            <w:tcW w:w="14414" w:type="dxa"/>
            <w:vAlign w:val="center"/>
          </w:tcPr>
          <w:p w14:paraId="3B0C8AF6" w14:textId="7BE27AF6" w:rsidR="00FF2C98" w:rsidRPr="00FF2C98" w:rsidRDefault="00FF2C98" w:rsidP="00FF2C98"/>
        </w:tc>
        <w:tc>
          <w:tcPr>
            <w:tcW w:w="0" w:type="auto"/>
            <w:vAlign w:val="center"/>
          </w:tcPr>
          <w:p w14:paraId="6B3BCE90" w14:textId="7C8B0241" w:rsidR="00FF2C98" w:rsidRPr="00FF2C98" w:rsidRDefault="00FF2C98" w:rsidP="00FF2C98"/>
        </w:tc>
      </w:tr>
      <w:tr w:rsidR="00FF2C98" w:rsidRPr="00FF2C98" w14:paraId="4C805F71" w14:textId="77777777" w:rsidTr="00363775">
        <w:trPr>
          <w:tblCellSpacing w:w="15" w:type="dxa"/>
        </w:trPr>
        <w:tc>
          <w:tcPr>
            <w:tcW w:w="14414" w:type="dxa"/>
            <w:vAlign w:val="center"/>
          </w:tcPr>
          <w:p w14:paraId="23AA7C04" w14:textId="5E992C53" w:rsidR="00FF2C98" w:rsidRPr="00FF2C98" w:rsidRDefault="00FF2C98" w:rsidP="00FF2C98"/>
        </w:tc>
        <w:tc>
          <w:tcPr>
            <w:tcW w:w="0" w:type="auto"/>
            <w:vAlign w:val="center"/>
          </w:tcPr>
          <w:p w14:paraId="5E6464EA" w14:textId="3A94193E" w:rsidR="00FF2C98" w:rsidRPr="00FF2C98" w:rsidRDefault="00FF2C98" w:rsidP="00FF2C98"/>
        </w:tc>
      </w:tr>
    </w:tbl>
    <w:p w14:paraId="0DC7B98D" w14:textId="77777777" w:rsidR="00485FD6" w:rsidRDefault="00485FD6"/>
    <w:sectPr w:rsidR="00485FD6" w:rsidSect="00C26A78">
      <w:headerReference w:type="default" r:id="rId9"/>
      <w:pgSz w:w="16838" w:h="11906" w:orient="landscape"/>
      <w:pgMar w:top="1134" w:right="536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FDF00" w14:textId="77777777" w:rsidR="00C930F0" w:rsidRDefault="00C930F0" w:rsidP="00331388">
      <w:r>
        <w:separator/>
      </w:r>
    </w:p>
  </w:endnote>
  <w:endnote w:type="continuationSeparator" w:id="0">
    <w:p w14:paraId="7D50C40E" w14:textId="77777777" w:rsidR="00C930F0" w:rsidRDefault="00C930F0" w:rsidP="0033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911CD" w14:textId="77777777" w:rsidR="00C930F0" w:rsidRDefault="00C930F0" w:rsidP="00331388">
      <w:r>
        <w:separator/>
      </w:r>
    </w:p>
  </w:footnote>
  <w:footnote w:type="continuationSeparator" w:id="0">
    <w:p w14:paraId="3C2CABFD" w14:textId="77777777" w:rsidR="00C930F0" w:rsidRDefault="00C930F0" w:rsidP="00331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638361"/>
      <w:docPartObj>
        <w:docPartGallery w:val="Page Numbers (Top of Page)"/>
        <w:docPartUnique/>
      </w:docPartObj>
    </w:sdtPr>
    <w:sdtEndPr/>
    <w:sdtContent>
      <w:p w14:paraId="67C16B44" w14:textId="793C641C" w:rsidR="008071BE" w:rsidRDefault="008071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501">
          <w:rPr>
            <w:noProof/>
          </w:rPr>
          <w:t>12</w:t>
        </w:r>
        <w:r>
          <w:fldChar w:fldCharType="end"/>
        </w:r>
      </w:p>
    </w:sdtContent>
  </w:sdt>
  <w:p w14:paraId="6587A54C" w14:textId="77777777" w:rsidR="008071BE" w:rsidRDefault="008071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3B1C"/>
    <w:multiLevelType w:val="multilevel"/>
    <w:tmpl w:val="E2080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7E73253"/>
    <w:multiLevelType w:val="hybridMultilevel"/>
    <w:tmpl w:val="E4985436"/>
    <w:lvl w:ilvl="0" w:tplc="F0881B78">
      <w:numFmt w:val="bullet"/>
      <w:lvlText w:val="–"/>
      <w:lvlJc w:val="left"/>
      <w:pPr>
        <w:ind w:left="110" w:hanging="4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460BEE">
      <w:numFmt w:val="bullet"/>
      <w:lvlText w:val="•"/>
      <w:lvlJc w:val="left"/>
      <w:pPr>
        <w:ind w:left="858" w:hanging="400"/>
      </w:pPr>
      <w:rPr>
        <w:rFonts w:hint="default"/>
        <w:lang w:val="ru-RU" w:eastAsia="en-US" w:bidi="ar-SA"/>
      </w:rPr>
    </w:lvl>
    <w:lvl w:ilvl="2" w:tplc="E6247CB2">
      <w:numFmt w:val="bullet"/>
      <w:lvlText w:val="•"/>
      <w:lvlJc w:val="left"/>
      <w:pPr>
        <w:ind w:left="1596" w:hanging="400"/>
      </w:pPr>
      <w:rPr>
        <w:rFonts w:hint="default"/>
        <w:lang w:val="ru-RU" w:eastAsia="en-US" w:bidi="ar-SA"/>
      </w:rPr>
    </w:lvl>
    <w:lvl w:ilvl="3" w:tplc="242AB3CA">
      <w:numFmt w:val="bullet"/>
      <w:lvlText w:val="•"/>
      <w:lvlJc w:val="left"/>
      <w:pPr>
        <w:ind w:left="2335" w:hanging="400"/>
      </w:pPr>
      <w:rPr>
        <w:rFonts w:hint="default"/>
        <w:lang w:val="ru-RU" w:eastAsia="en-US" w:bidi="ar-SA"/>
      </w:rPr>
    </w:lvl>
    <w:lvl w:ilvl="4" w:tplc="BC0A5D20">
      <w:numFmt w:val="bullet"/>
      <w:lvlText w:val="•"/>
      <w:lvlJc w:val="left"/>
      <w:pPr>
        <w:ind w:left="3073" w:hanging="400"/>
      </w:pPr>
      <w:rPr>
        <w:rFonts w:hint="default"/>
        <w:lang w:val="ru-RU" w:eastAsia="en-US" w:bidi="ar-SA"/>
      </w:rPr>
    </w:lvl>
    <w:lvl w:ilvl="5" w:tplc="0FBAC1A0">
      <w:numFmt w:val="bullet"/>
      <w:lvlText w:val="•"/>
      <w:lvlJc w:val="left"/>
      <w:pPr>
        <w:ind w:left="3812" w:hanging="400"/>
      </w:pPr>
      <w:rPr>
        <w:rFonts w:hint="default"/>
        <w:lang w:val="ru-RU" w:eastAsia="en-US" w:bidi="ar-SA"/>
      </w:rPr>
    </w:lvl>
    <w:lvl w:ilvl="6" w:tplc="8DBE2404">
      <w:numFmt w:val="bullet"/>
      <w:lvlText w:val="•"/>
      <w:lvlJc w:val="left"/>
      <w:pPr>
        <w:ind w:left="4550" w:hanging="400"/>
      </w:pPr>
      <w:rPr>
        <w:rFonts w:hint="default"/>
        <w:lang w:val="ru-RU" w:eastAsia="en-US" w:bidi="ar-SA"/>
      </w:rPr>
    </w:lvl>
    <w:lvl w:ilvl="7" w:tplc="F670D638">
      <w:numFmt w:val="bullet"/>
      <w:lvlText w:val="•"/>
      <w:lvlJc w:val="left"/>
      <w:pPr>
        <w:ind w:left="5288" w:hanging="400"/>
      </w:pPr>
      <w:rPr>
        <w:rFonts w:hint="default"/>
        <w:lang w:val="ru-RU" w:eastAsia="en-US" w:bidi="ar-SA"/>
      </w:rPr>
    </w:lvl>
    <w:lvl w:ilvl="8" w:tplc="B0B4747A">
      <w:numFmt w:val="bullet"/>
      <w:lvlText w:val="•"/>
      <w:lvlJc w:val="left"/>
      <w:pPr>
        <w:ind w:left="6027" w:hanging="400"/>
      </w:pPr>
      <w:rPr>
        <w:rFonts w:hint="default"/>
        <w:lang w:val="ru-RU" w:eastAsia="en-US" w:bidi="ar-SA"/>
      </w:rPr>
    </w:lvl>
  </w:abstractNum>
  <w:abstractNum w:abstractNumId="2" w15:restartNumberingAfterBreak="0">
    <w:nsid w:val="24C55312"/>
    <w:multiLevelType w:val="hybridMultilevel"/>
    <w:tmpl w:val="2356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75D12"/>
    <w:multiLevelType w:val="hybridMultilevel"/>
    <w:tmpl w:val="9806B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A58A6"/>
    <w:multiLevelType w:val="hybridMultilevel"/>
    <w:tmpl w:val="499C4ACA"/>
    <w:lvl w:ilvl="0" w:tplc="9B464A1C">
      <w:start w:val="1"/>
      <w:numFmt w:val="decimal"/>
      <w:lvlText w:val="%1."/>
      <w:lvlJc w:val="left"/>
      <w:pPr>
        <w:ind w:left="1039" w:hanging="22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6F2671B2">
      <w:numFmt w:val="bullet"/>
      <w:lvlText w:val="•"/>
      <w:lvlJc w:val="left"/>
      <w:pPr>
        <w:ind w:left="1686" w:hanging="220"/>
      </w:pPr>
      <w:rPr>
        <w:rFonts w:hint="default"/>
        <w:lang w:val="ru-RU" w:eastAsia="en-US" w:bidi="ar-SA"/>
      </w:rPr>
    </w:lvl>
    <w:lvl w:ilvl="2" w:tplc="2DB4DA24">
      <w:numFmt w:val="bullet"/>
      <w:lvlText w:val="•"/>
      <w:lvlJc w:val="left"/>
      <w:pPr>
        <w:ind w:left="2332" w:hanging="220"/>
      </w:pPr>
      <w:rPr>
        <w:rFonts w:hint="default"/>
        <w:lang w:val="ru-RU" w:eastAsia="en-US" w:bidi="ar-SA"/>
      </w:rPr>
    </w:lvl>
    <w:lvl w:ilvl="3" w:tplc="16D8BEF6">
      <w:numFmt w:val="bullet"/>
      <w:lvlText w:val="•"/>
      <w:lvlJc w:val="left"/>
      <w:pPr>
        <w:ind w:left="2979" w:hanging="220"/>
      </w:pPr>
      <w:rPr>
        <w:rFonts w:hint="default"/>
        <w:lang w:val="ru-RU" w:eastAsia="en-US" w:bidi="ar-SA"/>
      </w:rPr>
    </w:lvl>
    <w:lvl w:ilvl="4" w:tplc="59241C4C">
      <w:numFmt w:val="bullet"/>
      <w:lvlText w:val="•"/>
      <w:lvlJc w:val="left"/>
      <w:pPr>
        <w:ind w:left="3625" w:hanging="220"/>
      </w:pPr>
      <w:rPr>
        <w:rFonts w:hint="default"/>
        <w:lang w:val="ru-RU" w:eastAsia="en-US" w:bidi="ar-SA"/>
      </w:rPr>
    </w:lvl>
    <w:lvl w:ilvl="5" w:tplc="097E8E2A">
      <w:numFmt w:val="bullet"/>
      <w:lvlText w:val="•"/>
      <w:lvlJc w:val="left"/>
      <w:pPr>
        <w:ind w:left="4272" w:hanging="220"/>
      </w:pPr>
      <w:rPr>
        <w:rFonts w:hint="default"/>
        <w:lang w:val="ru-RU" w:eastAsia="en-US" w:bidi="ar-SA"/>
      </w:rPr>
    </w:lvl>
    <w:lvl w:ilvl="6" w:tplc="48BCE644">
      <w:numFmt w:val="bullet"/>
      <w:lvlText w:val="•"/>
      <w:lvlJc w:val="left"/>
      <w:pPr>
        <w:ind w:left="4918" w:hanging="220"/>
      </w:pPr>
      <w:rPr>
        <w:rFonts w:hint="default"/>
        <w:lang w:val="ru-RU" w:eastAsia="en-US" w:bidi="ar-SA"/>
      </w:rPr>
    </w:lvl>
    <w:lvl w:ilvl="7" w:tplc="85162A6A">
      <w:numFmt w:val="bullet"/>
      <w:lvlText w:val="•"/>
      <w:lvlJc w:val="left"/>
      <w:pPr>
        <w:ind w:left="5564" w:hanging="220"/>
      </w:pPr>
      <w:rPr>
        <w:rFonts w:hint="default"/>
        <w:lang w:val="ru-RU" w:eastAsia="en-US" w:bidi="ar-SA"/>
      </w:rPr>
    </w:lvl>
    <w:lvl w:ilvl="8" w:tplc="74D80AE2">
      <w:numFmt w:val="bullet"/>
      <w:lvlText w:val="•"/>
      <w:lvlJc w:val="left"/>
      <w:pPr>
        <w:ind w:left="6211" w:hanging="220"/>
      </w:pPr>
      <w:rPr>
        <w:rFonts w:hint="default"/>
        <w:lang w:val="ru-RU" w:eastAsia="en-US" w:bidi="ar-SA"/>
      </w:rPr>
    </w:lvl>
  </w:abstractNum>
  <w:abstractNum w:abstractNumId="5" w15:restartNumberingAfterBreak="0">
    <w:nsid w:val="69105C54"/>
    <w:multiLevelType w:val="multilevel"/>
    <w:tmpl w:val="9836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761AD4"/>
    <w:multiLevelType w:val="hybridMultilevel"/>
    <w:tmpl w:val="B9DEF96E"/>
    <w:lvl w:ilvl="0" w:tplc="A2AC4762">
      <w:numFmt w:val="bullet"/>
      <w:lvlText w:val="–"/>
      <w:lvlJc w:val="left"/>
      <w:pPr>
        <w:ind w:left="110" w:hanging="6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4AF3F0">
      <w:numFmt w:val="bullet"/>
      <w:lvlText w:val="•"/>
      <w:lvlJc w:val="left"/>
      <w:pPr>
        <w:ind w:left="858" w:hanging="698"/>
      </w:pPr>
      <w:rPr>
        <w:rFonts w:hint="default"/>
        <w:lang w:val="ru-RU" w:eastAsia="en-US" w:bidi="ar-SA"/>
      </w:rPr>
    </w:lvl>
    <w:lvl w:ilvl="2" w:tplc="DF94D798">
      <w:numFmt w:val="bullet"/>
      <w:lvlText w:val="•"/>
      <w:lvlJc w:val="left"/>
      <w:pPr>
        <w:ind w:left="1596" w:hanging="698"/>
      </w:pPr>
      <w:rPr>
        <w:rFonts w:hint="default"/>
        <w:lang w:val="ru-RU" w:eastAsia="en-US" w:bidi="ar-SA"/>
      </w:rPr>
    </w:lvl>
    <w:lvl w:ilvl="3" w:tplc="76F4E5C8">
      <w:numFmt w:val="bullet"/>
      <w:lvlText w:val="•"/>
      <w:lvlJc w:val="left"/>
      <w:pPr>
        <w:ind w:left="2335" w:hanging="698"/>
      </w:pPr>
      <w:rPr>
        <w:rFonts w:hint="default"/>
        <w:lang w:val="ru-RU" w:eastAsia="en-US" w:bidi="ar-SA"/>
      </w:rPr>
    </w:lvl>
    <w:lvl w:ilvl="4" w:tplc="CC98664E">
      <w:numFmt w:val="bullet"/>
      <w:lvlText w:val="•"/>
      <w:lvlJc w:val="left"/>
      <w:pPr>
        <w:ind w:left="3073" w:hanging="698"/>
      </w:pPr>
      <w:rPr>
        <w:rFonts w:hint="default"/>
        <w:lang w:val="ru-RU" w:eastAsia="en-US" w:bidi="ar-SA"/>
      </w:rPr>
    </w:lvl>
    <w:lvl w:ilvl="5" w:tplc="144CFF54">
      <w:numFmt w:val="bullet"/>
      <w:lvlText w:val="•"/>
      <w:lvlJc w:val="left"/>
      <w:pPr>
        <w:ind w:left="3812" w:hanging="698"/>
      </w:pPr>
      <w:rPr>
        <w:rFonts w:hint="default"/>
        <w:lang w:val="ru-RU" w:eastAsia="en-US" w:bidi="ar-SA"/>
      </w:rPr>
    </w:lvl>
    <w:lvl w:ilvl="6" w:tplc="D8EA34F6">
      <w:numFmt w:val="bullet"/>
      <w:lvlText w:val="•"/>
      <w:lvlJc w:val="left"/>
      <w:pPr>
        <w:ind w:left="4550" w:hanging="698"/>
      </w:pPr>
      <w:rPr>
        <w:rFonts w:hint="default"/>
        <w:lang w:val="ru-RU" w:eastAsia="en-US" w:bidi="ar-SA"/>
      </w:rPr>
    </w:lvl>
    <w:lvl w:ilvl="7" w:tplc="3A5AE8CA">
      <w:numFmt w:val="bullet"/>
      <w:lvlText w:val="•"/>
      <w:lvlJc w:val="left"/>
      <w:pPr>
        <w:ind w:left="5288" w:hanging="698"/>
      </w:pPr>
      <w:rPr>
        <w:rFonts w:hint="default"/>
        <w:lang w:val="ru-RU" w:eastAsia="en-US" w:bidi="ar-SA"/>
      </w:rPr>
    </w:lvl>
    <w:lvl w:ilvl="8" w:tplc="149854B6">
      <w:numFmt w:val="bullet"/>
      <w:lvlText w:val="•"/>
      <w:lvlJc w:val="left"/>
      <w:pPr>
        <w:ind w:left="6027" w:hanging="69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FD"/>
    <w:rsid w:val="00003E1B"/>
    <w:rsid w:val="00011F21"/>
    <w:rsid w:val="000972EB"/>
    <w:rsid w:val="000D7C37"/>
    <w:rsid w:val="000E654B"/>
    <w:rsid w:val="000F71C5"/>
    <w:rsid w:val="00142AFD"/>
    <w:rsid w:val="00162166"/>
    <w:rsid w:val="00191B49"/>
    <w:rsid w:val="001A159B"/>
    <w:rsid w:val="001B2830"/>
    <w:rsid w:val="001D7D81"/>
    <w:rsid w:val="0021199C"/>
    <w:rsid w:val="002223DB"/>
    <w:rsid w:val="002B050A"/>
    <w:rsid w:val="002B12E3"/>
    <w:rsid w:val="002E538E"/>
    <w:rsid w:val="002F4DFD"/>
    <w:rsid w:val="0030120D"/>
    <w:rsid w:val="00331388"/>
    <w:rsid w:val="00363775"/>
    <w:rsid w:val="00385D87"/>
    <w:rsid w:val="003C18F0"/>
    <w:rsid w:val="003C3E60"/>
    <w:rsid w:val="003C6D6D"/>
    <w:rsid w:val="00401AF6"/>
    <w:rsid w:val="00485FD6"/>
    <w:rsid w:val="00492D45"/>
    <w:rsid w:val="004C0ABE"/>
    <w:rsid w:val="004E108D"/>
    <w:rsid w:val="00556FCD"/>
    <w:rsid w:val="005622F4"/>
    <w:rsid w:val="0058345D"/>
    <w:rsid w:val="00583E54"/>
    <w:rsid w:val="005E4C61"/>
    <w:rsid w:val="006068EF"/>
    <w:rsid w:val="00627221"/>
    <w:rsid w:val="00677058"/>
    <w:rsid w:val="00694B8A"/>
    <w:rsid w:val="006D2A6F"/>
    <w:rsid w:val="0076077E"/>
    <w:rsid w:val="00780CAC"/>
    <w:rsid w:val="007F1E62"/>
    <w:rsid w:val="008071BE"/>
    <w:rsid w:val="008320D0"/>
    <w:rsid w:val="008D23C2"/>
    <w:rsid w:val="00910783"/>
    <w:rsid w:val="0097770F"/>
    <w:rsid w:val="009945D9"/>
    <w:rsid w:val="009A7E93"/>
    <w:rsid w:val="009C36F6"/>
    <w:rsid w:val="00A211A0"/>
    <w:rsid w:val="00A21890"/>
    <w:rsid w:val="00A229FE"/>
    <w:rsid w:val="00A627E9"/>
    <w:rsid w:val="00AA6D6B"/>
    <w:rsid w:val="00AF054E"/>
    <w:rsid w:val="00B20438"/>
    <w:rsid w:val="00BD6BD6"/>
    <w:rsid w:val="00BF610D"/>
    <w:rsid w:val="00C26A78"/>
    <w:rsid w:val="00C546A2"/>
    <w:rsid w:val="00C777AB"/>
    <w:rsid w:val="00C930F0"/>
    <w:rsid w:val="00D2498F"/>
    <w:rsid w:val="00D401FE"/>
    <w:rsid w:val="00D41676"/>
    <w:rsid w:val="00D5717F"/>
    <w:rsid w:val="00D71FFA"/>
    <w:rsid w:val="00D73532"/>
    <w:rsid w:val="00DB4FC1"/>
    <w:rsid w:val="00E54D4F"/>
    <w:rsid w:val="00E57822"/>
    <w:rsid w:val="00E66B93"/>
    <w:rsid w:val="00E8236D"/>
    <w:rsid w:val="00EB1A87"/>
    <w:rsid w:val="00EF4368"/>
    <w:rsid w:val="00EF785E"/>
    <w:rsid w:val="00F41501"/>
    <w:rsid w:val="00F972B6"/>
    <w:rsid w:val="00FB5CEC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AB91"/>
  <w15:chartTrackingRefBased/>
  <w15:docId w15:val="{3D66ECEB-F699-4DB0-AA14-70EF1921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A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2AFD"/>
    <w:pPr>
      <w:spacing w:after="0" w:line="240" w:lineRule="auto"/>
      <w:ind w:firstLine="709"/>
      <w:jc w:val="both"/>
    </w:pPr>
  </w:style>
  <w:style w:type="table" w:styleId="a5">
    <w:name w:val="Table Grid"/>
    <w:basedOn w:val="a1"/>
    <w:uiPriority w:val="59"/>
    <w:rsid w:val="00142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142A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142AFD"/>
  </w:style>
  <w:style w:type="paragraph" w:customStyle="1" w:styleId="TableParagraph">
    <w:name w:val="Table Paragraph"/>
    <w:basedOn w:val="a"/>
    <w:uiPriority w:val="1"/>
    <w:qFormat/>
    <w:rsid w:val="00142AFD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customStyle="1" w:styleId="ConsPlusNormal">
    <w:name w:val="ConsPlusNormal"/>
    <w:rsid w:val="00142A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313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13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313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13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unhideWhenUsed/>
    <w:rsid w:val="00E54D4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5622F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735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735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60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C038F-DDB1-47E1-9F8F-CDEE954D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Рысакова Людмила Зиновьевна</dc:creator>
  <cp:keywords/>
  <dc:description/>
  <cp:lastModifiedBy>Учетная запись Майкрософт</cp:lastModifiedBy>
  <cp:revision>25</cp:revision>
  <cp:lastPrinted>2025-12-25T07:53:00Z</cp:lastPrinted>
  <dcterms:created xsi:type="dcterms:W3CDTF">2025-10-24T12:20:00Z</dcterms:created>
  <dcterms:modified xsi:type="dcterms:W3CDTF">2025-12-25T07:53:00Z</dcterms:modified>
</cp:coreProperties>
</file>